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4071EC">
        <w:rPr>
          <w:rFonts w:ascii="Arial" w:hAnsi="Arial" w:cs="Arial"/>
          <w:sz w:val="24"/>
          <w:szCs w:val="24"/>
        </w:rPr>
        <w:t>1</w:t>
      </w:r>
      <w:r w:rsidR="00DE60FC">
        <w:rPr>
          <w:rFonts w:ascii="Arial" w:hAnsi="Arial" w:cs="Arial"/>
          <w:sz w:val="24"/>
          <w:szCs w:val="24"/>
        </w:rPr>
        <w:t>-</w:t>
      </w:r>
      <w:r w:rsidR="00F74495">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0F277B">
        <w:rPr>
          <w:rFonts w:ascii="Arial" w:hAnsi="Arial" w:cs="Arial"/>
          <w:sz w:val="24"/>
          <w:szCs w:val="24"/>
        </w:rPr>
        <w:t>200991</w:t>
      </w:r>
    </w:p>
    <w:p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F812B4">
        <w:rPr>
          <w:rFonts w:ascii="Arial" w:hAnsi="Arial" w:cs="Arial"/>
          <w:sz w:val="24"/>
          <w:szCs w:val="24"/>
        </w:rPr>
        <w:t>Jan</w:t>
      </w:r>
      <w:r w:rsidR="004071EC">
        <w:rPr>
          <w:rFonts w:ascii="Arial" w:hAnsi="Arial" w:cs="Arial"/>
          <w:sz w:val="24"/>
          <w:szCs w:val="24"/>
        </w:rPr>
        <w:t>. 1-12</w:t>
      </w:r>
      <w:r w:rsidRPr="0059503F">
        <w:rPr>
          <w:rFonts w:ascii="Arial" w:hAnsi="Arial" w:cs="Arial"/>
          <w:sz w:val="24"/>
          <w:szCs w:val="24"/>
        </w:rPr>
        <w:t>, 2021</w:t>
      </w:r>
    </w:p>
    <w:p w:rsidR="00067A3E" w:rsidRDefault="00067A3E" w:rsidP="0037119B">
      <w:pPr>
        <w:pStyle w:val="ac"/>
        <w:jc w:val="both"/>
        <w:rPr>
          <w:rFonts w:ascii="Arial" w:eastAsiaTheme="minorEastAsia" w:hAnsi="Arial" w:cs="Arial"/>
          <w:b w:val="0"/>
          <w:i w:val="0"/>
          <w:noProof w:val="0"/>
          <w:sz w:val="24"/>
          <w:lang w:eastAsia="zh-CN"/>
        </w:rPr>
      </w:pPr>
    </w:p>
    <w:p w:rsidR="002B17CC" w:rsidRPr="002B17CC" w:rsidRDefault="002B17CC" w:rsidP="0037119B">
      <w:pPr>
        <w:pStyle w:val="ac"/>
        <w:jc w:val="both"/>
        <w:rPr>
          <w:rFonts w:ascii="Arial" w:eastAsiaTheme="minorEastAsia" w:hAnsi="Arial" w:cs="Arial"/>
          <w:b w:val="0"/>
          <w:i w:val="0"/>
          <w:noProof w:val="0"/>
          <w:sz w:val="24"/>
          <w:lang w:eastAsia="zh-CN"/>
        </w:rPr>
      </w:pPr>
    </w:p>
    <w:p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E60FC">
        <w:rPr>
          <w:rFonts w:ascii="Arial" w:hAnsi="Arial" w:cs="Arial"/>
          <w:sz w:val="24"/>
          <w:lang w:val="en-US"/>
        </w:rPr>
        <w:t>Simulation results on intra cell inter-user MMSE-IRC receiver</w:t>
      </w:r>
    </w:p>
    <w:bookmarkEnd w:id="4"/>
    <w:p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4071EC">
        <w:rPr>
          <w:rFonts w:ascii="Arial" w:hAnsi="Arial" w:cs="Arial"/>
          <w:sz w:val="24"/>
          <w:lang w:val="pt-BR"/>
        </w:rPr>
        <w:t>8.12.2.2</w:t>
      </w:r>
    </w:p>
    <w:p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rsidR="00F812B4" w:rsidRDefault="0098523B" w:rsidP="006A1B31">
      <w:pPr>
        <w:rPr>
          <w:rFonts w:eastAsiaTheme="minorEastAsia"/>
          <w:lang w:eastAsia="zh-CN"/>
        </w:rPr>
      </w:pPr>
      <w:r>
        <w:rPr>
          <w:rFonts w:eastAsiaTheme="minorEastAsia"/>
          <w:lang w:eastAsia="zh-CN"/>
        </w:rPr>
        <w:t>In</w:t>
      </w:r>
      <w:r w:rsidR="00660398">
        <w:rPr>
          <w:rFonts w:eastAsiaTheme="minorEastAsia"/>
          <w:lang w:eastAsia="zh-CN"/>
        </w:rPr>
        <w:t xml:space="preserve"> RAN4 #99-</w:t>
      </w:r>
      <w:r w:rsidR="00660398">
        <w:rPr>
          <w:rFonts w:eastAsiaTheme="minorEastAsia" w:hint="eastAsia"/>
          <w:lang w:eastAsia="zh-CN"/>
        </w:rPr>
        <w:t>e</w:t>
      </w:r>
      <w:r w:rsidR="00660398">
        <w:rPr>
          <w:rFonts w:eastAsiaTheme="minorEastAsia"/>
          <w:lang w:eastAsia="zh-CN"/>
        </w:rPr>
        <w:t xml:space="preserve"> meeting, WF R4-21</w:t>
      </w:r>
      <w:r w:rsidR="00F812B4">
        <w:rPr>
          <w:rFonts w:eastAsiaTheme="minorEastAsia"/>
          <w:lang w:eastAsia="zh-CN"/>
        </w:rPr>
        <w:t>20709</w:t>
      </w:r>
      <w:r w:rsidR="00660398">
        <w:rPr>
          <w:rFonts w:eastAsiaTheme="minorEastAsia"/>
          <w:lang w:eastAsia="zh-CN"/>
        </w:rPr>
        <w:t xml:space="preserve"> </w:t>
      </w:r>
      <w:r w:rsidR="004071EC">
        <w:rPr>
          <w:rFonts w:eastAsiaTheme="minorEastAsia"/>
          <w:lang w:eastAsia="zh-CN"/>
        </w:rPr>
        <w:t>was</w:t>
      </w:r>
      <w:r w:rsidR="00F812B4">
        <w:rPr>
          <w:rFonts w:eastAsiaTheme="minorEastAsia"/>
          <w:lang w:eastAsia="zh-CN"/>
        </w:rPr>
        <w:t xml:space="preserve"> approved. In this paper, we provide our simulation results for FDD. The simulation assumptions are:</w:t>
      </w:r>
    </w:p>
    <w:tbl>
      <w:tblPr>
        <w:tblStyle w:val="af4"/>
        <w:tblW w:w="0" w:type="auto"/>
        <w:tblLook w:val="04A0" w:firstRow="1" w:lastRow="0" w:firstColumn="1" w:lastColumn="0" w:noHBand="0" w:noVBand="1"/>
      </w:tblPr>
      <w:tblGrid>
        <w:gridCol w:w="10457"/>
      </w:tblGrid>
      <w:tr w:rsidR="00F812B4" w:rsidTr="00F812B4">
        <w:tc>
          <w:tcPr>
            <w:tcW w:w="10457" w:type="dxa"/>
          </w:tcPr>
          <w:p w:rsidR="00F812B4" w:rsidRPr="00F812B4" w:rsidRDefault="00F812B4" w:rsidP="00F812B4">
            <w:pPr>
              <w:tabs>
                <w:tab w:val="num" w:pos="720"/>
              </w:tabs>
              <w:spacing w:beforeLines="50" w:before="120" w:afterLines="50" w:after="120"/>
              <w:rPr>
                <w:rFonts w:eastAsiaTheme="minorEastAsia"/>
                <w:b/>
                <w:i/>
                <w:sz w:val="13"/>
                <w:u w:val="single"/>
                <w:lang w:val="en-US" w:eastAsia="zh-CN"/>
              </w:rPr>
            </w:pPr>
            <w:r w:rsidRPr="00F812B4">
              <w:rPr>
                <w:rFonts w:eastAsiaTheme="minorEastAsia"/>
                <w:b/>
                <w:i/>
                <w:sz w:val="13"/>
                <w:u w:val="single"/>
                <w:lang w:val="en-US" w:eastAsia="zh-CN"/>
              </w:rPr>
              <w:t>Rank for target and interference PDSCH</w:t>
            </w:r>
          </w:p>
          <w:p w:rsidR="00F812B4" w:rsidRPr="00F812B4" w:rsidRDefault="00F812B4" w:rsidP="00F812B4">
            <w:pPr>
              <w:numPr>
                <w:ilvl w:val="1"/>
                <w:numId w:val="19"/>
              </w:numPr>
              <w:spacing w:after="0" w:line="300" w:lineRule="auto"/>
              <w:ind w:hanging="357"/>
              <w:rPr>
                <w:rFonts w:eastAsiaTheme="minorEastAsia"/>
                <w:i/>
                <w:sz w:val="13"/>
                <w:highlight w:val="green"/>
                <w:lang w:val="en-US" w:eastAsia="zh-CN"/>
              </w:rPr>
            </w:pPr>
            <w:r w:rsidRPr="00F812B4">
              <w:rPr>
                <w:rFonts w:eastAsiaTheme="minorEastAsia"/>
                <w:i/>
                <w:sz w:val="13"/>
                <w:highlight w:val="green"/>
                <w:lang w:val="en-US" w:eastAsia="zh-CN"/>
              </w:rPr>
              <w:t>Rank 1(Target UE)+ Rank 1(Co-schedule UE)</w:t>
            </w:r>
          </w:p>
          <w:p w:rsidR="00F812B4" w:rsidRPr="00F812B4" w:rsidRDefault="00F812B4" w:rsidP="00F812B4">
            <w:pPr>
              <w:numPr>
                <w:ilvl w:val="1"/>
                <w:numId w:val="19"/>
              </w:numPr>
              <w:spacing w:after="0" w:line="300" w:lineRule="auto"/>
              <w:ind w:hanging="357"/>
              <w:rPr>
                <w:rFonts w:eastAsiaTheme="minorEastAsia"/>
                <w:i/>
                <w:sz w:val="13"/>
                <w:highlight w:val="green"/>
                <w:lang w:val="en-US" w:eastAsia="zh-CN"/>
              </w:rPr>
            </w:pPr>
            <w:r w:rsidRPr="00F812B4">
              <w:rPr>
                <w:rFonts w:eastAsiaTheme="minorEastAsia"/>
                <w:i/>
                <w:sz w:val="13"/>
                <w:highlight w:val="green"/>
                <w:lang w:val="en-US" w:eastAsia="zh-CN"/>
              </w:rPr>
              <w:t>Rank 2(Target UE)+ Rank 2(Co-schedule UE)</w:t>
            </w:r>
          </w:p>
          <w:p w:rsidR="00F812B4" w:rsidRPr="00F812B4" w:rsidRDefault="00F812B4" w:rsidP="00F812B4">
            <w:pPr>
              <w:tabs>
                <w:tab w:val="num" w:pos="720"/>
              </w:tabs>
              <w:spacing w:beforeLines="50" w:before="120" w:afterLines="50" w:after="120"/>
              <w:rPr>
                <w:rFonts w:eastAsiaTheme="minorEastAsia"/>
                <w:i/>
                <w:sz w:val="13"/>
                <w:lang w:val="en-US" w:eastAsia="zh-CN"/>
              </w:rPr>
            </w:pPr>
            <w:r w:rsidRPr="00F812B4">
              <w:rPr>
                <w:rFonts w:eastAsiaTheme="minorEastAsia"/>
                <w:b/>
                <w:i/>
                <w:sz w:val="13"/>
                <w:u w:val="single"/>
                <w:lang w:val="en-US" w:eastAsia="zh-CN"/>
              </w:rPr>
              <w:t>PMI matrix selection for Co-scheduled UE for 2TX and 4TX</w:t>
            </w:r>
          </w:p>
          <w:p w:rsidR="00F812B4" w:rsidRPr="00F812B4" w:rsidRDefault="00F812B4" w:rsidP="00F812B4">
            <w:pPr>
              <w:numPr>
                <w:ilvl w:val="0"/>
                <w:numId w:val="20"/>
              </w:numPr>
              <w:spacing w:after="0" w:line="300" w:lineRule="auto"/>
              <w:rPr>
                <w:rFonts w:eastAsiaTheme="minorEastAsia"/>
                <w:i/>
                <w:sz w:val="13"/>
                <w:lang w:val="en-US" w:eastAsia="zh-CN"/>
              </w:rPr>
            </w:pPr>
            <w:r w:rsidRPr="00F812B4">
              <w:rPr>
                <w:rFonts w:eastAsiaTheme="minorEastAsia"/>
                <w:i/>
                <w:sz w:val="13"/>
                <w:lang w:val="en-US" w:eastAsia="zh-CN"/>
              </w:rPr>
              <w:t>Option 1: Select the PMI matrix from the codebook of Co-scheduled UE to ensure it and PMI matrix of target UE are orthogonal.</w:t>
            </w:r>
          </w:p>
          <w:p w:rsidR="00F812B4" w:rsidRPr="00F812B4" w:rsidRDefault="00F812B4" w:rsidP="00F812B4">
            <w:pPr>
              <w:numPr>
                <w:ilvl w:val="0"/>
                <w:numId w:val="20"/>
              </w:numPr>
              <w:spacing w:after="0" w:line="300" w:lineRule="auto"/>
              <w:rPr>
                <w:rFonts w:eastAsiaTheme="minorEastAsia"/>
                <w:i/>
                <w:sz w:val="13"/>
                <w:lang w:val="en-US" w:eastAsia="zh-CN"/>
              </w:rPr>
            </w:pPr>
            <w:r w:rsidRPr="00F812B4">
              <w:rPr>
                <w:rFonts w:eastAsiaTheme="minorEastAsia"/>
                <w:i/>
                <w:sz w:val="13"/>
                <w:lang w:val="en-US" w:eastAsia="zh-CN"/>
              </w:rPr>
              <w:t>Option 2: Select the PMI matrix randomly from the codebook of Co-scheduled UE to ensure that any column of precoding matrix of target UE is not equal to any column of precoding matrix of interference UE</w:t>
            </w:r>
          </w:p>
          <w:p w:rsidR="00F812B4" w:rsidRPr="00F812B4" w:rsidRDefault="00F812B4" w:rsidP="00F812B4">
            <w:pPr>
              <w:numPr>
                <w:ilvl w:val="0"/>
                <w:numId w:val="20"/>
              </w:numPr>
              <w:spacing w:after="0" w:line="300" w:lineRule="auto"/>
              <w:rPr>
                <w:rFonts w:eastAsiaTheme="minorEastAsia"/>
                <w:i/>
                <w:sz w:val="13"/>
                <w:lang w:val="en-US" w:eastAsia="zh-CN"/>
              </w:rPr>
            </w:pPr>
            <w:r w:rsidRPr="00F812B4">
              <w:rPr>
                <w:rFonts w:eastAsiaTheme="minorEastAsia"/>
                <w:i/>
                <w:sz w:val="13"/>
                <w:lang w:val="en-US" w:eastAsia="zh-CN"/>
              </w:rPr>
              <w:t>Option 3: Use option 2 for rank 1+1 and option 1 for rank 2+2.</w:t>
            </w:r>
          </w:p>
          <w:p w:rsidR="00F812B4" w:rsidRPr="00F812B4" w:rsidRDefault="00F812B4" w:rsidP="00F812B4">
            <w:pPr>
              <w:tabs>
                <w:tab w:val="num" w:pos="720"/>
              </w:tabs>
              <w:spacing w:beforeLines="50" w:before="120" w:afterLines="50" w:after="120"/>
              <w:rPr>
                <w:rFonts w:eastAsiaTheme="minorEastAsia"/>
                <w:b/>
                <w:i/>
                <w:sz w:val="13"/>
                <w:u w:val="single"/>
                <w:lang w:val="en-US" w:eastAsia="zh-CN"/>
              </w:rPr>
            </w:pPr>
            <w:r w:rsidRPr="00F812B4">
              <w:rPr>
                <w:rFonts w:eastAsiaTheme="minorEastAsia"/>
                <w:b/>
                <w:i/>
                <w:sz w:val="13"/>
                <w:u w:val="single"/>
                <w:lang w:val="en-US" w:eastAsia="zh-CN"/>
              </w:rPr>
              <w:t>DMRS ports for case with rank 1+1</w:t>
            </w:r>
          </w:p>
          <w:p w:rsidR="00F812B4" w:rsidRPr="00F812B4" w:rsidRDefault="00F812B4" w:rsidP="00F812B4">
            <w:pPr>
              <w:numPr>
                <w:ilvl w:val="0"/>
                <w:numId w:val="21"/>
              </w:numPr>
              <w:spacing w:after="0" w:line="300" w:lineRule="auto"/>
              <w:ind w:hanging="357"/>
              <w:rPr>
                <w:rFonts w:eastAsiaTheme="minorEastAsia"/>
                <w:i/>
                <w:sz w:val="13"/>
                <w:lang w:val="en-US" w:eastAsia="zh-CN"/>
              </w:rPr>
            </w:pPr>
            <w:r w:rsidRPr="00F812B4">
              <w:rPr>
                <w:rFonts w:eastAsiaTheme="minorEastAsia"/>
                <w:i/>
                <w:sz w:val="13"/>
                <w:lang w:val="en-US" w:eastAsia="zh-CN"/>
              </w:rPr>
              <w:t>Option 1: DMRS port 0 for target UE, DMRS port 1 for the interference UE, i.e., same CDM group</w:t>
            </w:r>
          </w:p>
          <w:p w:rsidR="00F812B4" w:rsidRPr="00F812B4" w:rsidRDefault="00F812B4" w:rsidP="00F812B4">
            <w:pPr>
              <w:numPr>
                <w:ilvl w:val="0"/>
                <w:numId w:val="21"/>
              </w:numPr>
              <w:spacing w:after="0" w:line="300" w:lineRule="auto"/>
              <w:ind w:hanging="357"/>
              <w:rPr>
                <w:rFonts w:eastAsiaTheme="minorEastAsia"/>
                <w:i/>
                <w:sz w:val="13"/>
                <w:lang w:val="en-US" w:eastAsia="zh-CN"/>
              </w:rPr>
            </w:pPr>
            <w:r w:rsidRPr="00F812B4">
              <w:rPr>
                <w:rFonts w:eastAsiaTheme="minorEastAsia"/>
                <w:i/>
                <w:sz w:val="13"/>
                <w:lang w:val="en-US" w:eastAsia="zh-CN"/>
              </w:rPr>
              <w:t xml:space="preserve">Option 2: DMRS port 0 for target UE, DMRS port 2 for the interference UE, i.e., different CDM groups </w:t>
            </w:r>
          </w:p>
          <w:p w:rsidR="00F812B4" w:rsidRPr="00F812B4" w:rsidRDefault="00F812B4" w:rsidP="00F812B4">
            <w:pPr>
              <w:numPr>
                <w:ilvl w:val="0"/>
                <w:numId w:val="21"/>
              </w:numPr>
              <w:spacing w:after="0" w:line="300" w:lineRule="auto"/>
              <w:ind w:hanging="357"/>
              <w:rPr>
                <w:rFonts w:eastAsiaTheme="minorEastAsia"/>
                <w:i/>
                <w:sz w:val="13"/>
                <w:lang w:val="en-US" w:eastAsia="zh-CN"/>
              </w:rPr>
            </w:pPr>
            <w:r w:rsidRPr="00F812B4">
              <w:rPr>
                <w:rFonts w:eastAsiaTheme="minorEastAsia"/>
                <w:i/>
                <w:sz w:val="13"/>
                <w:lang w:val="en-US" w:eastAsia="zh-CN"/>
              </w:rPr>
              <w:t>Option 3: Variable DMRS port mapping during the test.</w:t>
            </w:r>
          </w:p>
          <w:p w:rsidR="00F812B4" w:rsidRPr="00F812B4" w:rsidRDefault="00F812B4" w:rsidP="00F812B4">
            <w:pPr>
              <w:tabs>
                <w:tab w:val="num" w:pos="720"/>
              </w:tabs>
              <w:spacing w:beforeLines="50" w:before="120" w:afterLines="50" w:after="120"/>
              <w:rPr>
                <w:rFonts w:eastAsiaTheme="minorEastAsia"/>
                <w:b/>
                <w:i/>
                <w:sz w:val="13"/>
                <w:u w:val="single"/>
                <w:lang w:val="en-US" w:eastAsia="zh-CN"/>
              </w:rPr>
            </w:pPr>
            <w:r w:rsidRPr="00F812B4">
              <w:rPr>
                <w:rFonts w:eastAsiaTheme="minorEastAsia"/>
                <w:b/>
                <w:i/>
                <w:sz w:val="13"/>
                <w:u w:val="single"/>
                <w:lang w:val="en-US" w:eastAsia="zh-CN"/>
              </w:rPr>
              <w:t xml:space="preserve">Number of CDM groups without data configuration for case with rank 1+1 </w:t>
            </w:r>
          </w:p>
          <w:p w:rsidR="00F812B4" w:rsidRPr="00F812B4" w:rsidRDefault="00F812B4" w:rsidP="00F812B4">
            <w:pPr>
              <w:numPr>
                <w:ilvl w:val="0"/>
                <w:numId w:val="21"/>
              </w:numPr>
              <w:spacing w:after="0" w:line="300" w:lineRule="auto"/>
              <w:ind w:hanging="357"/>
              <w:rPr>
                <w:rFonts w:eastAsiaTheme="minorEastAsia"/>
                <w:i/>
                <w:sz w:val="13"/>
                <w:lang w:val="en-US" w:eastAsia="zh-CN"/>
              </w:rPr>
            </w:pPr>
            <w:r w:rsidRPr="00F812B4">
              <w:rPr>
                <w:rFonts w:eastAsiaTheme="minorEastAsia"/>
                <w:i/>
                <w:sz w:val="13"/>
                <w:lang w:val="en-US" w:eastAsia="zh-CN"/>
              </w:rPr>
              <w:t>Depends on issue with DMRS ports for case with rank 1+1. If same CDM groups is used, set number of CDM groups without data to 1, if different CDM groups are used, set number of CDM groups without data to 2, otherwise, FFS.</w:t>
            </w:r>
          </w:p>
          <w:p w:rsidR="00F812B4" w:rsidRPr="00F812B4" w:rsidRDefault="00F812B4" w:rsidP="00F812B4">
            <w:pPr>
              <w:tabs>
                <w:tab w:val="num" w:pos="720"/>
              </w:tabs>
              <w:spacing w:beforeLines="50" w:before="120" w:afterLines="50" w:after="120"/>
              <w:rPr>
                <w:rFonts w:eastAsiaTheme="minorEastAsia"/>
                <w:b/>
                <w:i/>
                <w:sz w:val="13"/>
                <w:u w:val="single"/>
                <w:lang w:val="en-US" w:eastAsia="zh-CN"/>
              </w:rPr>
            </w:pPr>
            <w:r w:rsidRPr="00F812B4">
              <w:rPr>
                <w:rFonts w:eastAsiaTheme="minorEastAsia"/>
                <w:b/>
                <w:i/>
                <w:sz w:val="13"/>
                <w:u w:val="single"/>
                <w:lang w:val="en-US" w:eastAsia="zh-CN"/>
              </w:rPr>
              <w:t>DMRS scrambling ID for target UE and co-scheduled UE</w:t>
            </w:r>
          </w:p>
          <w:p w:rsidR="00F812B4" w:rsidRPr="00F812B4" w:rsidRDefault="00F812B4" w:rsidP="00F812B4">
            <w:pPr>
              <w:numPr>
                <w:ilvl w:val="0"/>
                <w:numId w:val="21"/>
              </w:numPr>
              <w:spacing w:after="0" w:line="300" w:lineRule="auto"/>
              <w:ind w:left="714" w:hanging="357"/>
              <w:rPr>
                <w:rFonts w:eastAsiaTheme="minorEastAsia"/>
                <w:i/>
                <w:sz w:val="13"/>
                <w:lang w:val="en-US" w:eastAsia="zh-CN"/>
              </w:rPr>
            </w:pPr>
            <w:r w:rsidRPr="00F812B4">
              <w:rPr>
                <w:rFonts w:eastAsiaTheme="minorEastAsia"/>
                <w:i/>
                <w:sz w:val="13"/>
                <w:lang w:val="en-US" w:eastAsia="zh-CN"/>
              </w:rPr>
              <w:t>Option 1: Same scrambling ID when paired UEs are in the same CDM group. Different scrambling ID when paired UEs are in different CDM groups.</w:t>
            </w:r>
          </w:p>
          <w:p w:rsidR="00F812B4" w:rsidRPr="00F812B4" w:rsidRDefault="00F812B4" w:rsidP="00F812B4">
            <w:pPr>
              <w:numPr>
                <w:ilvl w:val="0"/>
                <w:numId w:val="21"/>
              </w:numPr>
              <w:spacing w:after="0" w:line="300" w:lineRule="auto"/>
              <w:ind w:left="714" w:hanging="357"/>
              <w:rPr>
                <w:rFonts w:eastAsiaTheme="minorEastAsia"/>
                <w:i/>
                <w:sz w:val="13"/>
                <w:lang w:val="en-US" w:eastAsia="zh-CN"/>
              </w:rPr>
            </w:pPr>
            <w:r w:rsidRPr="00F812B4">
              <w:rPr>
                <w:rFonts w:eastAsiaTheme="minorEastAsia"/>
                <w:i/>
                <w:sz w:val="13"/>
                <w:lang w:val="en-US" w:eastAsia="zh-CN"/>
              </w:rPr>
              <w:t>Option 2: Same scrambling ID for all cases</w:t>
            </w:r>
          </w:p>
          <w:p w:rsidR="00F812B4" w:rsidRPr="00F812B4" w:rsidRDefault="00F812B4" w:rsidP="006A1B31">
            <w:pPr>
              <w:numPr>
                <w:ilvl w:val="0"/>
                <w:numId w:val="21"/>
              </w:numPr>
              <w:spacing w:after="0" w:line="300" w:lineRule="auto"/>
              <w:ind w:left="714" w:hanging="357"/>
              <w:rPr>
                <w:rFonts w:eastAsiaTheme="minorEastAsia"/>
                <w:lang w:val="en-US" w:eastAsia="zh-CN"/>
              </w:rPr>
            </w:pPr>
            <w:r w:rsidRPr="00F812B4">
              <w:rPr>
                <w:rFonts w:eastAsiaTheme="minorEastAsia"/>
                <w:i/>
                <w:sz w:val="13"/>
                <w:lang w:val="en-US" w:eastAsia="zh-CN"/>
              </w:rPr>
              <w:t xml:space="preserve">Option 3: Configure variable scrambling ID during the test. </w:t>
            </w:r>
          </w:p>
        </w:tc>
      </w:tr>
    </w:tbl>
    <w:p w:rsidR="0001565F" w:rsidRDefault="00A0737B" w:rsidP="002D4D86">
      <w:pPr>
        <w:pStyle w:val="1"/>
        <w:rPr>
          <w:rFonts w:ascii="Arial" w:eastAsia="Calibri" w:hAnsi="Arial" w:cs="Arial"/>
          <w:lang w:eastAsia="zh-CN"/>
        </w:rPr>
      </w:pPr>
      <w:r>
        <w:rPr>
          <w:rFonts w:ascii="Arial" w:eastAsia="Calibri" w:hAnsi="Arial" w:cs="Arial"/>
          <w:lang w:eastAsia="zh-CN"/>
        </w:rPr>
        <w:t>Simulation results</w:t>
      </w:r>
    </w:p>
    <w:p w:rsidR="00F812B4" w:rsidRPr="00F812B4" w:rsidRDefault="00F812B4" w:rsidP="00F812B4">
      <w:pPr>
        <w:rPr>
          <w:rFonts w:eastAsiaTheme="minorEastAsia"/>
          <w:lang w:eastAsia="zh-CN"/>
        </w:rPr>
      </w:pPr>
      <w:r>
        <w:rPr>
          <w:rFonts w:eastAsiaTheme="minorEastAsia"/>
          <w:lang w:eastAsia="zh-CN"/>
        </w:rPr>
        <w:t>In the simulations:</w:t>
      </w:r>
    </w:p>
    <w:p w:rsidR="00F812B4" w:rsidRPr="00F812B4" w:rsidRDefault="00F812B4" w:rsidP="00F812B4">
      <w:pPr>
        <w:pStyle w:val="afa"/>
        <w:numPr>
          <w:ilvl w:val="0"/>
          <w:numId w:val="22"/>
        </w:numPr>
        <w:spacing w:line="300" w:lineRule="auto"/>
        <w:rPr>
          <w:rFonts w:eastAsiaTheme="minorEastAsia"/>
        </w:rPr>
      </w:pPr>
      <w:bookmarkStart w:id="5" w:name="OLE_LINK157"/>
      <w:bookmarkStart w:id="6" w:name="OLE_LINK158"/>
      <w:r w:rsidRPr="00F812B4">
        <w:rPr>
          <w:rFonts w:eastAsiaTheme="minorEastAsia"/>
        </w:rPr>
        <w:t>PMI selection option 1: Select the PMI matrix from the codebook of Co-scheduled UE to ensure it and PMI matrix of target UE are orthogonal.</w:t>
      </w:r>
    </w:p>
    <w:p w:rsidR="00F812B4" w:rsidRPr="00F812B4" w:rsidRDefault="00F812B4" w:rsidP="00F812B4">
      <w:pPr>
        <w:pStyle w:val="afa"/>
        <w:numPr>
          <w:ilvl w:val="0"/>
          <w:numId w:val="22"/>
        </w:numPr>
        <w:spacing w:line="300" w:lineRule="auto"/>
        <w:rPr>
          <w:rFonts w:eastAsiaTheme="minorEastAsia"/>
        </w:rPr>
      </w:pPr>
      <w:r w:rsidRPr="00F812B4">
        <w:rPr>
          <w:rFonts w:eastAsiaTheme="minorEastAsia"/>
        </w:rPr>
        <w:t>PMI selection option 2: Select the PMI matrix randomly from the codebook of Co-scheduled UE to ensure that any column of precoding matrix of target UE is not equal to any column of precoding matrix of interference UE</w:t>
      </w:r>
    </w:p>
    <w:p w:rsidR="008B72DF" w:rsidRPr="004071EC" w:rsidRDefault="008B72DF" w:rsidP="008B72DF">
      <w:pPr>
        <w:pStyle w:val="20"/>
        <w:rPr>
          <w:rFonts w:ascii="Times New Roman" w:hAnsi="Times New Roman" w:cs="Times New Roman"/>
          <w:lang w:eastAsia="zh-CN"/>
        </w:rPr>
      </w:pPr>
      <w:r w:rsidRPr="004071EC">
        <w:rPr>
          <w:rFonts w:ascii="Times New Roman" w:hAnsi="Times New Roman" w:cs="Times New Roman"/>
          <w:lang w:eastAsia="zh-CN"/>
        </w:rPr>
        <w:t>Rank 1+1 with same CDM group</w:t>
      </w:r>
    </w:p>
    <w:bookmarkEnd w:id="5"/>
    <w:bookmarkEnd w:id="6"/>
    <w:p w:rsidR="00721CDD" w:rsidRPr="00721CDD" w:rsidRDefault="00721CDD" w:rsidP="00721CDD">
      <w:pPr>
        <w:spacing w:beforeLines="50" w:before="120"/>
        <w:rPr>
          <w:rFonts w:eastAsiaTheme="minorEastAsia"/>
          <w:b/>
          <w:lang w:eastAsia="zh-CN"/>
        </w:rPr>
      </w:pPr>
      <w:r>
        <w:rPr>
          <w:rFonts w:eastAsiaTheme="minorEastAsia"/>
          <w:lang w:eastAsia="zh-CN"/>
        </w:rPr>
        <w:t xml:space="preserve">Simulation results for </w:t>
      </w:r>
      <w:r w:rsidRPr="00721CDD">
        <w:rPr>
          <w:rFonts w:eastAsiaTheme="minorEastAsia"/>
          <w:lang w:eastAsia="zh-CN"/>
        </w:rPr>
        <w:t>case with rank 1(Target UE) + 1(interference UE) with same CDM group</w:t>
      </w:r>
      <w:r w:rsidRPr="00721CDD">
        <w:rPr>
          <w:rFonts w:eastAsiaTheme="minorEastAsia" w:hint="eastAsia"/>
          <w:lang w:eastAsia="zh-CN"/>
        </w:rPr>
        <w:t xml:space="preserve"> </w:t>
      </w:r>
      <w:r>
        <w:rPr>
          <w:rFonts w:eastAsiaTheme="minorEastAsia"/>
          <w:lang w:eastAsia="zh-CN"/>
        </w:rPr>
        <w:t>are shown in Figure 2-1</w:t>
      </w:r>
      <w:r w:rsidR="00422C10">
        <w:rPr>
          <w:rFonts w:eastAsiaTheme="minorEastAsia"/>
          <w:lang w:eastAsia="zh-CN"/>
        </w:rPr>
        <w:t xml:space="preserve">. </w:t>
      </w:r>
    </w:p>
    <w:tbl>
      <w:tblPr>
        <w:tblStyle w:val="af4"/>
        <w:tblW w:w="0" w:type="auto"/>
        <w:tblLook w:val="04A0" w:firstRow="1" w:lastRow="0" w:firstColumn="1" w:lastColumn="0" w:noHBand="0" w:noVBand="1"/>
      </w:tblPr>
      <w:tblGrid>
        <w:gridCol w:w="5157"/>
        <w:gridCol w:w="5300"/>
      </w:tblGrid>
      <w:tr w:rsidR="00B85FBE" w:rsidTr="00721CDD">
        <w:tc>
          <w:tcPr>
            <w:tcW w:w="5228" w:type="dxa"/>
          </w:tcPr>
          <w:p w:rsidR="00502A7B" w:rsidRPr="00BE78C0" w:rsidRDefault="00B85FBE" w:rsidP="00502A7B">
            <w:pPr>
              <w:jc w:val="center"/>
              <w:rPr>
                <w:rFonts w:eastAsiaTheme="minorEastAsia"/>
                <w:b/>
                <w:i/>
                <w:lang w:eastAsia="zh-CN"/>
              </w:rPr>
            </w:pPr>
            <w:bookmarkStart w:id="7" w:name="OLE_LINK4"/>
            <w:bookmarkStart w:id="8" w:name="OLE_LINK66"/>
            <w:bookmarkStart w:id="9" w:name="OLE_LINK67"/>
            <w:bookmarkStart w:id="10" w:name="OLE_LINK29"/>
            <w:bookmarkEnd w:id="2"/>
            <w:r>
              <w:rPr>
                <w:noProof/>
                <w:lang w:val="en-US" w:eastAsia="zh-CN"/>
              </w:rPr>
              <w:lastRenderedPageBreak/>
              <w:drawing>
                <wp:inline distT="0" distB="0" distL="0" distR="0" wp14:anchorId="52E359AC" wp14:editId="6DF01638">
                  <wp:extent cx="3147160" cy="24771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2369" cy="2489165"/>
                          </a:xfrm>
                          <a:prstGeom prst="rect">
                            <a:avLst/>
                          </a:prstGeom>
                        </pic:spPr>
                      </pic:pic>
                    </a:graphicData>
                  </a:graphic>
                </wp:inline>
              </w:drawing>
            </w:r>
          </w:p>
          <w:p w:rsidR="00502A7B" w:rsidRPr="0000492E" w:rsidRDefault="00502A7B" w:rsidP="00AA7699">
            <w:pPr>
              <w:pStyle w:val="afa"/>
              <w:numPr>
                <w:ilvl w:val="0"/>
                <w:numId w:val="12"/>
              </w:numPr>
              <w:spacing w:afterLines="50" w:after="120"/>
              <w:ind w:left="357" w:hanging="357"/>
              <w:jc w:val="center"/>
              <w:rPr>
                <w:rFonts w:eastAsiaTheme="minorEastAsia"/>
              </w:rPr>
            </w:pPr>
            <w:r>
              <w:rPr>
                <w:rFonts w:eastAsiaTheme="minorEastAsia"/>
                <w:sz w:val="18"/>
              </w:rPr>
              <w:t>MCS13,</w:t>
            </w:r>
            <w:r w:rsidRPr="0000492E">
              <w:rPr>
                <w:rFonts w:eastAsiaTheme="minorEastAsia" w:hint="eastAsia"/>
                <w:sz w:val="18"/>
              </w:rPr>
              <w:t>T</w:t>
            </w:r>
            <w:r w:rsidRPr="0000492E">
              <w:rPr>
                <w:rFonts w:eastAsiaTheme="minorEastAsia"/>
                <w:sz w:val="18"/>
              </w:rPr>
              <w:t>DL</w:t>
            </w:r>
            <w:r>
              <w:rPr>
                <w:rFonts w:eastAsiaTheme="minorEastAsia"/>
                <w:sz w:val="18"/>
              </w:rPr>
              <w:t>C</w:t>
            </w:r>
            <w:r w:rsidRPr="0000492E">
              <w:rPr>
                <w:rFonts w:eastAsiaTheme="minorEastAsia"/>
                <w:sz w:val="18"/>
              </w:rPr>
              <w:t>30</w:t>
            </w:r>
            <w:r>
              <w:rPr>
                <w:rFonts w:eastAsiaTheme="minorEastAsia"/>
                <w:sz w:val="18"/>
              </w:rPr>
              <w:t>0</w:t>
            </w:r>
            <w:r w:rsidRPr="0000492E">
              <w:rPr>
                <w:rFonts w:eastAsiaTheme="minorEastAsia"/>
                <w:sz w:val="18"/>
              </w:rPr>
              <w:t>-1</w:t>
            </w:r>
            <w:r>
              <w:rPr>
                <w:rFonts w:eastAsiaTheme="minorEastAsia"/>
                <w:sz w:val="18"/>
              </w:rPr>
              <w:t>0</w:t>
            </w:r>
            <w:r w:rsidRPr="0000492E">
              <w:rPr>
                <w:rFonts w:eastAsiaTheme="minorEastAsia"/>
                <w:sz w:val="18"/>
              </w:rPr>
              <w:t>0</w:t>
            </w:r>
            <w:r>
              <w:rPr>
                <w:rFonts w:eastAsiaTheme="minorEastAsia"/>
                <w:sz w:val="18"/>
              </w:rPr>
              <w:t>,2T2R</w:t>
            </w:r>
          </w:p>
        </w:tc>
        <w:tc>
          <w:tcPr>
            <w:tcW w:w="5229" w:type="dxa"/>
          </w:tcPr>
          <w:p w:rsidR="00502A7B" w:rsidRDefault="00B85FBE" w:rsidP="00502A7B">
            <w:pPr>
              <w:jc w:val="center"/>
              <w:rPr>
                <w:rFonts w:eastAsiaTheme="minorEastAsia"/>
                <w:b/>
                <w:i/>
                <w:lang w:eastAsia="zh-CN"/>
              </w:rPr>
            </w:pPr>
            <w:r>
              <w:rPr>
                <w:noProof/>
                <w:lang w:val="en-US" w:eastAsia="zh-CN"/>
              </w:rPr>
              <w:drawing>
                <wp:inline distT="0" distB="0" distL="0" distR="0" wp14:anchorId="18532088" wp14:editId="20A8174A">
                  <wp:extent cx="3234113" cy="2539036"/>
                  <wp:effectExtent l="0" t="0" r="444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64385" cy="2562802"/>
                          </a:xfrm>
                          <a:prstGeom prst="rect">
                            <a:avLst/>
                          </a:prstGeom>
                        </pic:spPr>
                      </pic:pic>
                    </a:graphicData>
                  </a:graphic>
                </wp:inline>
              </w:drawing>
            </w:r>
          </w:p>
          <w:p w:rsidR="00502A7B" w:rsidRDefault="00502A7B" w:rsidP="00AA7699">
            <w:pPr>
              <w:pStyle w:val="afa"/>
              <w:numPr>
                <w:ilvl w:val="0"/>
                <w:numId w:val="12"/>
              </w:numPr>
              <w:spacing w:afterLines="50" w:after="120"/>
              <w:ind w:left="357" w:hanging="357"/>
              <w:jc w:val="center"/>
              <w:rPr>
                <w:rFonts w:eastAsiaTheme="minorEastAsia"/>
                <w:b/>
                <w:i/>
              </w:rPr>
            </w:pPr>
            <w:r>
              <w:rPr>
                <w:rFonts w:eastAsiaTheme="minorEastAsia"/>
                <w:sz w:val="18"/>
              </w:rPr>
              <w:t>MCS13,</w:t>
            </w:r>
            <w:r w:rsidRPr="0000492E">
              <w:rPr>
                <w:rFonts w:eastAsiaTheme="minorEastAsia" w:hint="eastAsia"/>
                <w:sz w:val="18"/>
              </w:rPr>
              <w:t>T</w:t>
            </w:r>
            <w:r w:rsidRPr="0000492E">
              <w:rPr>
                <w:rFonts w:eastAsiaTheme="minorEastAsia"/>
                <w:sz w:val="18"/>
              </w:rPr>
              <w:t>DL</w:t>
            </w:r>
            <w:r>
              <w:rPr>
                <w:rFonts w:eastAsiaTheme="minorEastAsia"/>
                <w:sz w:val="18"/>
              </w:rPr>
              <w:t>C</w:t>
            </w:r>
            <w:r w:rsidRPr="0000492E">
              <w:rPr>
                <w:rFonts w:eastAsiaTheme="minorEastAsia"/>
                <w:sz w:val="18"/>
              </w:rPr>
              <w:t>3</w:t>
            </w:r>
            <w:r>
              <w:rPr>
                <w:rFonts w:eastAsiaTheme="minorEastAsia"/>
                <w:sz w:val="18"/>
              </w:rPr>
              <w:t>0</w:t>
            </w:r>
            <w:r w:rsidRPr="0000492E">
              <w:rPr>
                <w:rFonts w:eastAsiaTheme="minorEastAsia"/>
                <w:sz w:val="18"/>
              </w:rPr>
              <w:t>0-1</w:t>
            </w:r>
            <w:r>
              <w:rPr>
                <w:rFonts w:eastAsiaTheme="minorEastAsia"/>
                <w:sz w:val="18"/>
              </w:rPr>
              <w:t>0</w:t>
            </w:r>
            <w:r w:rsidRPr="0000492E">
              <w:rPr>
                <w:rFonts w:eastAsiaTheme="minorEastAsia"/>
                <w:sz w:val="18"/>
              </w:rPr>
              <w:t>0</w:t>
            </w:r>
            <w:r>
              <w:rPr>
                <w:rFonts w:eastAsiaTheme="minorEastAsia"/>
                <w:sz w:val="18"/>
              </w:rPr>
              <w:t>,2T4R</w:t>
            </w:r>
          </w:p>
        </w:tc>
      </w:tr>
    </w:tbl>
    <w:bookmarkEnd w:id="7"/>
    <w:p w:rsidR="00721CDD" w:rsidRPr="00721CDD" w:rsidRDefault="00721CDD" w:rsidP="00721CDD">
      <w:pPr>
        <w:spacing w:beforeLines="50" w:before="120"/>
        <w:jc w:val="center"/>
        <w:rPr>
          <w:rFonts w:eastAsiaTheme="minorEastAsia"/>
          <w:b/>
          <w:lang w:eastAsia="zh-CN"/>
        </w:rPr>
      </w:pPr>
      <w:r w:rsidRPr="00721CDD">
        <w:rPr>
          <w:rFonts w:eastAsiaTheme="minorEastAsia"/>
          <w:b/>
          <w:lang w:eastAsia="zh-CN"/>
        </w:rPr>
        <w:t>Figure 2-1: Simulation results for case with rank</w:t>
      </w:r>
      <w:r>
        <w:rPr>
          <w:rFonts w:eastAsiaTheme="minorEastAsia"/>
          <w:b/>
          <w:lang w:eastAsia="zh-CN"/>
        </w:rPr>
        <w:t xml:space="preserve"> </w:t>
      </w:r>
      <w:r w:rsidRPr="00721CDD">
        <w:rPr>
          <w:rFonts w:eastAsiaTheme="minorEastAsia"/>
          <w:b/>
          <w:lang w:eastAsia="zh-CN"/>
        </w:rPr>
        <w:t>1(Target UE)</w:t>
      </w:r>
      <w:r>
        <w:rPr>
          <w:rFonts w:eastAsiaTheme="minorEastAsia"/>
          <w:b/>
          <w:lang w:eastAsia="zh-CN"/>
        </w:rPr>
        <w:t xml:space="preserve"> </w:t>
      </w:r>
      <w:r w:rsidRPr="00721CDD">
        <w:rPr>
          <w:rFonts w:eastAsiaTheme="minorEastAsia"/>
          <w:b/>
          <w:lang w:eastAsia="zh-CN"/>
        </w:rPr>
        <w:t>+ 1(interference UE) with same CDM group</w:t>
      </w:r>
    </w:p>
    <w:p w:rsidR="008B72DF" w:rsidRPr="004071EC" w:rsidRDefault="008B72DF" w:rsidP="008B72DF">
      <w:pPr>
        <w:pStyle w:val="20"/>
        <w:rPr>
          <w:rFonts w:ascii="Times New Roman" w:hAnsi="Times New Roman" w:cs="Times New Roman"/>
        </w:rPr>
      </w:pPr>
      <w:bookmarkStart w:id="11" w:name="OLE_LINK159"/>
      <w:r w:rsidRPr="004071EC">
        <w:rPr>
          <w:rFonts w:ascii="Times New Roman" w:hAnsi="Times New Roman" w:cs="Times New Roman"/>
        </w:rPr>
        <w:t>Rank 1+1 with different CDM group</w:t>
      </w:r>
    </w:p>
    <w:bookmarkEnd w:id="11"/>
    <w:p w:rsidR="0000492E" w:rsidRDefault="0000492E" w:rsidP="0000492E">
      <w:pPr>
        <w:spacing w:beforeLines="50" w:before="120"/>
        <w:rPr>
          <w:rFonts w:eastAsiaTheme="minorEastAsia"/>
          <w:lang w:eastAsia="zh-CN"/>
        </w:rPr>
      </w:pPr>
      <w:r>
        <w:rPr>
          <w:rFonts w:eastAsiaTheme="minorEastAsia"/>
          <w:lang w:eastAsia="zh-CN"/>
        </w:rPr>
        <w:t xml:space="preserve">Simulation results for </w:t>
      </w:r>
      <w:r w:rsidRPr="00721CDD">
        <w:rPr>
          <w:rFonts w:eastAsiaTheme="minorEastAsia"/>
          <w:lang w:eastAsia="zh-CN"/>
        </w:rPr>
        <w:t xml:space="preserve">case with rank 1(Target UE) + 1(interference UE) with </w:t>
      </w:r>
      <w:r w:rsidR="004F10B1">
        <w:rPr>
          <w:rFonts w:eastAsiaTheme="minorEastAsia" w:hint="eastAsia"/>
          <w:lang w:eastAsia="zh-CN"/>
        </w:rPr>
        <w:t>diff</w:t>
      </w:r>
      <w:r w:rsidR="004F10B1">
        <w:rPr>
          <w:rFonts w:eastAsiaTheme="minorEastAsia"/>
          <w:lang w:eastAsia="zh-CN"/>
        </w:rPr>
        <w:t>erent</w:t>
      </w:r>
      <w:r w:rsidRPr="00721CDD">
        <w:rPr>
          <w:rFonts w:eastAsiaTheme="minorEastAsia"/>
          <w:lang w:eastAsia="zh-CN"/>
        </w:rPr>
        <w:t xml:space="preserve"> CDM group</w:t>
      </w:r>
      <w:r w:rsidRPr="00721CDD">
        <w:rPr>
          <w:rFonts w:eastAsiaTheme="minorEastAsia" w:hint="eastAsia"/>
          <w:lang w:eastAsia="zh-CN"/>
        </w:rPr>
        <w:t xml:space="preserve"> </w:t>
      </w:r>
      <w:r>
        <w:rPr>
          <w:rFonts w:eastAsiaTheme="minorEastAsia"/>
          <w:lang w:eastAsia="zh-CN"/>
        </w:rPr>
        <w:t>are shown in Figure 2-2</w:t>
      </w:r>
    </w:p>
    <w:tbl>
      <w:tblPr>
        <w:tblStyle w:val="af4"/>
        <w:tblW w:w="0" w:type="auto"/>
        <w:tblLook w:val="04A0" w:firstRow="1" w:lastRow="0" w:firstColumn="1" w:lastColumn="0" w:noHBand="0" w:noVBand="1"/>
      </w:tblPr>
      <w:tblGrid>
        <w:gridCol w:w="5316"/>
        <w:gridCol w:w="5141"/>
      </w:tblGrid>
      <w:tr w:rsidR="00B03386" w:rsidTr="00F02EBF">
        <w:tc>
          <w:tcPr>
            <w:tcW w:w="5228" w:type="dxa"/>
          </w:tcPr>
          <w:p w:rsidR="00502A7B" w:rsidRDefault="00B03386" w:rsidP="00F02EBF">
            <w:pPr>
              <w:jc w:val="center"/>
              <w:rPr>
                <w:rFonts w:eastAsiaTheme="minorEastAsia"/>
                <w:b/>
                <w:i/>
                <w:lang w:eastAsia="zh-CN"/>
              </w:rPr>
            </w:pPr>
            <w:r>
              <w:rPr>
                <w:noProof/>
                <w:lang w:val="en-US" w:eastAsia="zh-CN"/>
              </w:rPr>
              <w:drawing>
                <wp:inline distT="0" distB="0" distL="0" distR="0" wp14:anchorId="62370E20" wp14:editId="45981EC1">
                  <wp:extent cx="3236171" cy="2455026"/>
                  <wp:effectExtent l="0" t="0" r="254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66473" cy="2478014"/>
                          </a:xfrm>
                          <a:prstGeom prst="rect">
                            <a:avLst/>
                          </a:prstGeom>
                        </pic:spPr>
                      </pic:pic>
                    </a:graphicData>
                  </a:graphic>
                </wp:inline>
              </w:drawing>
            </w:r>
          </w:p>
          <w:p w:rsidR="00502A7B" w:rsidRPr="0000492E" w:rsidRDefault="00502A7B" w:rsidP="00AA7699">
            <w:pPr>
              <w:pStyle w:val="afa"/>
              <w:numPr>
                <w:ilvl w:val="0"/>
                <w:numId w:val="14"/>
              </w:numPr>
              <w:spacing w:afterLines="50" w:after="120"/>
              <w:ind w:left="357" w:hanging="357"/>
              <w:jc w:val="center"/>
              <w:rPr>
                <w:rFonts w:eastAsiaTheme="minorEastAsia"/>
              </w:rPr>
            </w:pPr>
            <w:r>
              <w:rPr>
                <w:rFonts w:eastAsiaTheme="minorEastAsia"/>
                <w:sz w:val="18"/>
              </w:rPr>
              <w:t>MCS13,</w:t>
            </w:r>
            <w:r w:rsidRPr="0000492E">
              <w:rPr>
                <w:rFonts w:eastAsiaTheme="minorEastAsia" w:hint="eastAsia"/>
                <w:sz w:val="18"/>
              </w:rPr>
              <w:t>T</w:t>
            </w:r>
            <w:r w:rsidRPr="0000492E">
              <w:rPr>
                <w:rFonts w:eastAsiaTheme="minorEastAsia"/>
                <w:sz w:val="18"/>
              </w:rPr>
              <w:t>DL</w:t>
            </w:r>
            <w:r>
              <w:rPr>
                <w:rFonts w:eastAsiaTheme="minorEastAsia"/>
                <w:sz w:val="18"/>
              </w:rPr>
              <w:t>C</w:t>
            </w:r>
            <w:r w:rsidRPr="0000492E">
              <w:rPr>
                <w:rFonts w:eastAsiaTheme="minorEastAsia"/>
                <w:sz w:val="18"/>
              </w:rPr>
              <w:t>30</w:t>
            </w:r>
            <w:r>
              <w:rPr>
                <w:rFonts w:eastAsiaTheme="minorEastAsia"/>
                <w:sz w:val="18"/>
              </w:rPr>
              <w:t>0</w:t>
            </w:r>
            <w:r w:rsidRPr="0000492E">
              <w:rPr>
                <w:rFonts w:eastAsiaTheme="minorEastAsia"/>
                <w:sz w:val="18"/>
              </w:rPr>
              <w:t>-1</w:t>
            </w:r>
            <w:r>
              <w:rPr>
                <w:rFonts w:eastAsiaTheme="minorEastAsia"/>
                <w:sz w:val="18"/>
              </w:rPr>
              <w:t>0</w:t>
            </w:r>
            <w:r w:rsidRPr="0000492E">
              <w:rPr>
                <w:rFonts w:eastAsiaTheme="minorEastAsia"/>
                <w:sz w:val="18"/>
              </w:rPr>
              <w:t>0</w:t>
            </w:r>
            <w:r>
              <w:rPr>
                <w:rFonts w:eastAsiaTheme="minorEastAsia"/>
                <w:sz w:val="18"/>
              </w:rPr>
              <w:t>,2T2R</w:t>
            </w:r>
          </w:p>
        </w:tc>
        <w:tc>
          <w:tcPr>
            <w:tcW w:w="5229" w:type="dxa"/>
          </w:tcPr>
          <w:p w:rsidR="00502A7B" w:rsidRDefault="00B03386" w:rsidP="00F02EBF">
            <w:pPr>
              <w:jc w:val="center"/>
              <w:rPr>
                <w:rFonts w:eastAsiaTheme="minorEastAsia"/>
                <w:b/>
                <w:i/>
                <w:lang w:eastAsia="zh-CN"/>
              </w:rPr>
            </w:pPr>
            <w:r>
              <w:rPr>
                <w:noProof/>
                <w:lang w:val="en-US" w:eastAsia="zh-CN"/>
              </w:rPr>
              <w:drawing>
                <wp:inline distT="0" distB="0" distL="0" distR="0" wp14:anchorId="63618872" wp14:editId="13652EB6">
                  <wp:extent cx="3117705" cy="2421255"/>
                  <wp:effectExtent l="0" t="0" r="698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27965" cy="2429223"/>
                          </a:xfrm>
                          <a:prstGeom prst="rect">
                            <a:avLst/>
                          </a:prstGeom>
                        </pic:spPr>
                      </pic:pic>
                    </a:graphicData>
                  </a:graphic>
                </wp:inline>
              </w:drawing>
            </w:r>
          </w:p>
          <w:p w:rsidR="00502A7B" w:rsidRDefault="00502A7B" w:rsidP="00AA7699">
            <w:pPr>
              <w:pStyle w:val="afa"/>
              <w:numPr>
                <w:ilvl w:val="0"/>
                <w:numId w:val="14"/>
              </w:numPr>
              <w:spacing w:afterLines="50" w:after="120"/>
              <w:ind w:left="357" w:hanging="357"/>
              <w:jc w:val="center"/>
              <w:rPr>
                <w:rFonts w:eastAsiaTheme="minorEastAsia"/>
                <w:b/>
                <w:i/>
              </w:rPr>
            </w:pPr>
            <w:r>
              <w:rPr>
                <w:rFonts w:eastAsiaTheme="minorEastAsia"/>
                <w:sz w:val="18"/>
              </w:rPr>
              <w:t>MCS13,</w:t>
            </w:r>
            <w:r w:rsidRPr="0000492E">
              <w:rPr>
                <w:rFonts w:eastAsiaTheme="minorEastAsia" w:hint="eastAsia"/>
                <w:sz w:val="18"/>
              </w:rPr>
              <w:t>T</w:t>
            </w:r>
            <w:r w:rsidRPr="0000492E">
              <w:rPr>
                <w:rFonts w:eastAsiaTheme="minorEastAsia"/>
                <w:sz w:val="18"/>
              </w:rPr>
              <w:t>DL</w:t>
            </w:r>
            <w:r>
              <w:rPr>
                <w:rFonts w:eastAsiaTheme="minorEastAsia"/>
                <w:sz w:val="18"/>
              </w:rPr>
              <w:t>C</w:t>
            </w:r>
            <w:r w:rsidRPr="0000492E">
              <w:rPr>
                <w:rFonts w:eastAsiaTheme="minorEastAsia"/>
                <w:sz w:val="18"/>
              </w:rPr>
              <w:t>3</w:t>
            </w:r>
            <w:r>
              <w:rPr>
                <w:rFonts w:eastAsiaTheme="minorEastAsia"/>
                <w:sz w:val="18"/>
              </w:rPr>
              <w:t>0</w:t>
            </w:r>
            <w:r w:rsidRPr="0000492E">
              <w:rPr>
                <w:rFonts w:eastAsiaTheme="minorEastAsia"/>
                <w:sz w:val="18"/>
              </w:rPr>
              <w:t>0-1</w:t>
            </w:r>
            <w:r>
              <w:rPr>
                <w:rFonts w:eastAsiaTheme="minorEastAsia"/>
                <w:sz w:val="18"/>
              </w:rPr>
              <w:t>0</w:t>
            </w:r>
            <w:r w:rsidRPr="0000492E">
              <w:rPr>
                <w:rFonts w:eastAsiaTheme="minorEastAsia"/>
                <w:sz w:val="18"/>
              </w:rPr>
              <w:t>0</w:t>
            </w:r>
            <w:r>
              <w:rPr>
                <w:rFonts w:eastAsiaTheme="minorEastAsia"/>
                <w:sz w:val="18"/>
              </w:rPr>
              <w:t>,2T4R</w:t>
            </w:r>
          </w:p>
        </w:tc>
      </w:tr>
    </w:tbl>
    <w:p w:rsidR="004F10B1" w:rsidRDefault="004F10B1" w:rsidP="004F10B1">
      <w:pPr>
        <w:spacing w:beforeLines="50" w:before="120"/>
        <w:jc w:val="center"/>
        <w:rPr>
          <w:rFonts w:eastAsiaTheme="minorEastAsia"/>
          <w:b/>
          <w:lang w:eastAsia="zh-CN"/>
        </w:rPr>
      </w:pPr>
      <w:r w:rsidRPr="00721CDD">
        <w:rPr>
          <w:rFonts w:eastAsiaTheme="minorEastAsia"/>
          <w:b/>
          <w:lang w:eastAsia="zh-CN"/>
        </w:rPr>
        <w:t>Figure 2-</w:t>
      </w:r>
      <w:r>
        <w:rPr>
          <w:rFonts w:eastAsiaTheme="minorEastAsia"/>
          <w:b/>
          <w:lang w:eastAsia="zh-CN"/>
        </w:rPr>
        <w:t>2</w:t>
      </w:r>
      <w:r w:rsidRPr="00721CDD">
        <w:rPr>
          <w:rFonts w:eastAsiaTheme="minorEastAsia"/>
          <w:b/>
          <w:lang w:eastAsia="zh-CN"/>
        </w:rPr>
        <w:t>: Simulation results for case with rank</w:t>
      </w:r>
      <w:r>
        <w:rPr>
          <w:rFonts w:eastAsiaTheme="minorEastAsia"/>
          <w:b/>
          <w:lang w:eastAsia="zh-CN"/>
        </w:rPr>
        <w:t xml:space="preserve"> </w:t>
      </w:r>
      <w:r w:rsidRPr="00721CDD">
        <w:rPr>
          <w:rFonts w:eastAsiaTheme="minorEastAsia"/>
          <w:b/>
          <w:lang w:eastAsia="zh-CN"/>
        </w:rPr>
        <w:t>1(Target UE)</w:t>
      </w:r>
      <w:r>
        <w:rPr>
          <w:rFonts w:eastAsiaTheme="minorEastAsia"/>
          <w:b/>
          <w:lang w:eastAsia="zh-CN"/>
        </w:rPr>
        <w:t xml:space="preserve"> </w:t>
      </w:r>
      <w:r w:rsidRPr="00721CDD">
        <w:rPr>
          <w:rFonts w:eastAsiaTheme="minorEastAsia"/>
          <w:b/>
          <w:lang w:eastAsia="zh-CN"/>
        </w:rPr>
        <w:t xml:space="preserve">+ 1(interference UE) with </w:t>
      </w:r>
      <w:r>
        <w:rPr>
          <w:rFonts w:eastAsiaTheme="minorEastAsia"/>
          <w:b/>
          <w:lang w:eastAsia="zh-CN"/>
        </w:rPr>
        <w:t>different</w:t>
      </w:r>
      <w:r w:rsidRPr="00721CDD">
        <w:rPr>
          <w:rFonts w:eastAsiaTheme="minorEastAsia"/>
          <w:b/>
          <w:lang w:eastAsia="zh-CN"/>
        </w:rPr>
        <w:t xml:space="preserve"> CDM group</w:t>
      </w:r>
    </w:p>
    <w:p w:rsidR="00FB4A1F" w:rsidRPr="00FB4A1F" w:rsidRDefault="00FB4A1F" w:rsidP="00FB4A1F">
      <w:pPr>
        <w:spacing w:beforeLines="50" w:before="120"/>
        <w:rPr>
          <w:rFonts w:eastAsiaTheme="minorEastAsia"/>
          <w:lang w:eastAsia="zh-CN"/>
        </w:rPr>
      </w:pPr>
      <w:r w:rsidRPr="00FB4A1F">
        <w:rPr>
          <w:rFonts w:eastAsiaTheme="minorEastAsia"/>
          <w:lang w:eastAsia="zh-CN"/>
        </w:rPr>
        <w:t>The summary of simulation results for rank 1+1</w:t>
      </w:r>
      <w:r w:rsidR="007B4F25">
        <w:rPr>
          <w:rFonts w:eastAsiaTheme="minorEastAsia"/>
          <w:lang w:eastAsia="zh-CN"/>
        </w:rPr>
        <w:t xml:space="preserve"> is captured in Table 2-</w:t>
      </w:r>
      <w:r w:rsidR="00134336">
        <w:rPr>
          <w:rFonts w:eastAsiaTheme="minorEastAsia"/>
          <w:lang w:eastAsia="zh-CN"/>
        </w:rPr>
        <w:t>1</w:t>
      </w:r>
      <w:r w:rsidR="007B4F25">
        <w:rPr>
          <w:rFonts w:eastAsiaTheme="minorEastAsia"/>
          <w:lang w:eastAsia="zh-CN"/>
        </w:rPr>
        <w:t>.</w:t>
      </w:r>
    </w:p>
    <w:p w:rsidR="00FB4A1F" w:rsidRPr="00567476" w:rsidRDefault="00FB4A1F" w:rsidP="00FB4A1F">
      <w:pPr>
        <w:jc w:val="center"/>
        <w:rPr>
          <w:rFonts w:eastAsiaTheme="minorEastAsia"/>
          <w:b/>
          <w:lang w:eastAsia="zh-CN"/>
        </w:rPr>
      </w:pPr>
      <w:r w:rsidRPr="00567476">
        <w:rPr>
          <w:rFonts w:eastAsiaTheme="minorEastAsia"/>
          <w:b/>
          <w:lang w:eastAsia="zh-CN"/>
        </w:rPr>
        <w:t>Table 2-</w:t>
      </w:r>
      <w:r w:rsidR="004071EC">
        <w:rPr>
          <w:rFonts w:eastAsiaTheme="minorEastAsia"/>
          <w:b/>
          <w:lang w:eastAsia="zh-CN"/>
        </w:rPr>
        <w:t>1</w:t>
      </w:r>
      <w:r w:rsidRPr="00567476">
        <w:rPr>
          <w:rFonts w:eastAsiaTheme="minorEastAsia"/>
          <w:b/>
          <w:lang w:eastAsia="zh-CN"/>
        </w:rPr>
        <w:t>: S</w:t>
      </w:r>
      <w:r w:rsidRPr="00567476">
        <w:rPr>
          <w:rFonts w:eastAsiaTheme="minorEastAsia" w:hint="eastAsia"/>
          <w:b/>
          <w:lang w:eastAsia="zh-CN"/>
        </w:rPr>
        <w:t>umm</w:t>
      </w:r>
      <w:r w:rsidRPr="00567476">
        <w:rPr>
          <w:rFonts w:eastAsiaTheme="minorEastAsia"/>
          <w:b/>
          <w:lang w:eastAsia="zh-CN"/>
        </w:rPr>
        <w:t>ary of simulation results for case with Rank 1+1</w:t>
      </w:r>
    </w:p>
    <w:tbl>
      <w:tblPr>
        <w:tblStyle w:val="af4"/>
        <w:tblW w:w="0" w:type="auto"/>
        <w:jc w:val="center"/>
        <w:tblLook w:val="04A0" w:firstRow="1" w:lastRow="0" w:firstColumn="1" w:lastColumn="0" w:noHBand="0" w:noVBand="1"/>
      </w:tblPr>
      <w:tblGrid>
        <w:gridCol w:w="1482"/>
        <w:gridCol w:w="1022"/>
        <w:gridCol w:w="576"/>
        <w:gridCol w:w="496"/>
        <w:gridCol w:w="576"/>
        <w:gridCol w:w="563"/>
      </w:tblGrid>
      <w:tr w:rsidR="00F812B4" w:rsidTr="00B03386">
        <w:trPr>
          <w:jc w:val="center"/>
        </w:trPr>
        <w:tc>
          <w:tcPr>
            <w:tcW w:w="2504" w:type="dxa"/>
            <w:gridSpan w:val="2"/>
          </w:tcPr>
          <w:p w:rsidR="00F812B4" w:rsidRPr="00823C70" w:rsidRDefault="00F812B4" w:rsidP="00FB4A1F">
            <w:pPr>
              <w:spacing w:after="0"/>
              <w:jc w:val="center"/>
              <w:rPr>
                <w:rFonts w:eastAsiaTheme="minorEastAsia"/>
                <w:sz w:val="16"/>
                <w:lang w:eastAsia="zh-CN"/>
              </w:rPr>
            </w:pPr>
            <w:r w:rsidRPr="00823C70">
              <w:rPr>
                <w:rFonts w:eastAsiaTheme="minorEastAsia" w:hint="eastAsia"/>
                <w:sz w:val="16"/>
                <w:lang w:eastAsia="zh-CN"/>
              </w:rPr>
              <w:t>Pre</w:t>
            </w:r>
            <w:r w:rsidRPr="00823C70">
              <w:rPr>
                <w:rFonts w:eastAsiaTheme="minorEastAsia"/>
                <w:sz w:val="16"/>
                <w:lang w:eastAsia="zh-CN"/>
              </w:rPr>
              <w:t>coding</w:t>
            </w:r>
            <w:r>
              <w:rPr>
                <w:rFonts w:eastAsiaTheme="minorEastAsia" w:hint="eastAsia"/>
                <w:sz w:val="16"/>
                <w:lang w:eastAsia="zh-CN"/>
              </w:rPr>
              <w:t xml:space="preserve"> </w:t>
            </w:r>
            <w:r w:rsidRPr="00823C70">
              <w:rPr>
                <w:rFonts w:eastAsiaTheme="minorEastAsia"/>
                <w:sz w:val="16"/>
                <w:lang w:eastAsia="zh-CN"/>
              </w:rPr>
              <w:t>Matrix selection</w:t>
            </w:r>
          </w:p>
        </w:tc>
        <w:tc>
          <w:tcPr>
            <w:tcW w:w="1072" w:type="dxa"/>
            <w:gridSpan w:val="2"/>
          </w:tcPr>
          <w:p w:rsidR="00F812B4" w:rsidRPr="00823C70" w:rsidRDefault="005C4597" w:rsidP="00FB4A1F">
            <w:pPr>
              <w:spacing w:after="0"/>
              <w:jc w:val="center"/>
              <w:rPr>
                <w:rFonts w:eastAsiaTheme="minorEastAsia"/>
                <w:sz w:val="16"/>
                <w:lang w:eastAsia="zh-CN"/>
              </w:rPr>
            </w:pPr>
            <w:r>
              <w:rPr>
                <w:rFonts w:eastAsiaTheme="minorEastAsia"/>
                <w:sz w:val="16"/>
                <w:lang w:eastAsia="zh-CN"/>
              </w:rPr>
              <w:t xml:space="preserve">Orthogonal </w:t>
            </w:r>
          </w:p>
        </w:tc>
        <w:tc>
          <w:tcPr>
            <w:tcW w:w="1139" w:type="dxa"/>
            <w:gridSpan w:val="2"/>
          </w:tcPr>
          <w:p w:rsidR="00F812B4" w:rsidRPr="00823C70" w:rsidRDefault="005C4597" w:rsidP="00FB4A1F">
            <w:pPr>
              <w:spacing w:after="0"/>
              <w:jc w:val="center"/>
              <w:rPr>
                <w:rFonts w:eastAsiaTheme="minorEastAsia"/>
                <w:sz w:val="16"/>
                <w:lang w:eastAsia="zh-CN"/>
              </w:rPr>
            </w:pPr>
            <w:r>
              <w:rPr>
                <w:rFonts w:eastAsiaTheme="minorEastAsia"/>
                <w:sz w:val="16"/>
                <w:lang w:eastAsia="zh-CN"/>
              </w:rPr>
              <w:t>Random</w:t>
            </w:r>
          </w:p>
        </w:tc>
      </w:tr>
      <w:tr w:rsidR="00F812B4" w:rsidTr="00B03386">
        <w:trPr>
          <w:jc w:val="center"/>
        </w:trPr>
        <w:tc>
          <w:tcPr>
            <w:tcW w:w="2504" w:type="dxa"/>
            <w:gridSpan w:val="2"/>
          </w:tcPr>
          <w:p w:rsidR="00F812B4" w:rsidRPr="00823C70" w:rsidRDefault="00F812B4" w:rsidP="00880E01">
            <w:pPr>
              <w:spacing w:after="0"/>
              <w:jc w:val="center"/>
              <w:rPr>
                <w:rFonts w:eastAsiaTheme="minorEastAsia"/>
                <w:sz w:val="16"/>
                <w:lang w:eastAsia="zh-CN"/>
              </w:rPr>
            </w:pPr>
            <w:r>
              <w:rPr>
                <w:rFonts w:eastAsiaTheme="minorEastAsia" w:hint="eastAsia"/>
                <w:sz w:val="16"/>
                <w:lang w:eastAsia="zh-CN"/>
              </w:rPr>
              <w:t>A</w:t>
            </w:r>
            <w:r>
              <w:rPr>
                <w:rFonts w:eastAsiaTheme="minorEastAsia"/>
                <w:sz w:val="16"/>
                <w:lang w:eastAsia="zh-CN"/>
              </w:rPr>
              <w:t>ntenna configuration</w:t>
            </w:r>
          </w:p>
        </w:tc>
        <w:tc>
          <w:tcPr>
            <w:tcW w:w="576" w:type="dxa"/>
          </w:tcPr>
          <w:p w:rsidR="00F812B4" w:rsidRPr="00823C70" w:rsidRDefault="00F812B4" w:rsidP="00880E01">
            <w:pPr>
              <w:spacing w:after="0"/>
              <w:jc w:val="center"/>
              <w:rPr>
                <w:rFonts w:eastAsiaTheme="minorEastAsia"/>
                <w:sz w:val="16"/>
                <w:lang w:eastAsia="zh-CN"/>
              </w:rPr>
            </w:pPr>
            <w:r>
              <w:rPr>
                <w:rFonts w:eastAsiaTheme="minorEastAsia" w:hint="eastAsia"/>
                <w:sz w:val="16"/>
                <w:lang w:eastAsia="zh-CN"/>
              </w:rPr>
              <w:t>2x</w:t>
            </w:r>
            <w:r>
              <w:rPr>
                <w:rFonts w:eastAsiaTheme="minorEastAsia"/>
                <w:sz w:val="16"/>
                <w:lang w:eastAsia="zh-CN"/>
              </w:rPr>
              <w:t>2</w:t>
            </w:r>
          </w:p>
        </w:tc>
        <w:tc>
          <w:tcPr>
            <w:tcW w:w="496" w:type="dxa"/>
          </w:tcPr>
          <w:p w:rsidR="00F812B4" w:rsidRPr="00823C70" w:rsidRDefault="00F812B4" w:rsidP="00880E01">
            <w:pPr>
              <w:spacing w:after="0"/>
              <w:jc w:val="center"/>
              <w:rPr>
                <w:rFonts w:eastAsiaTheme="minorEastAsia"/>
                <w:sz w:val="16"/>
                <w:lang w:eastAsia="zh-CN"/>
              </w:rPr>
            </w:pPr>
            <w:r>
              <w:rPr>
                <w:rFonts w:eastAsiaTheme="minorEastAsia" w:hint="eastAsia"/>
                <w:sz w:val="16"/>
                <w:lang w:eastAsia="zh-CN"/>
              </w:rPr>
              <w:t>2x</w:t>
            </w:r>
            <w:r>
              <w:rPr>
                <w:rFonts w:eastAsiaTheme="minorEastAsia"/>
                <w:sz w:val="16"/>
                <w:lang w:eastAsia="zh-CN"/>
              </w:rPr>
              <w:t>4</w:t>
            </w:r>
          </w:p>
        </w:tc>
        <w:tc>
          <w:tcPr>
            <w:tcW w:w="576" w:type="dxa"/>
          </w:tcPr>
          <w:p w:rsidR="00F812B4" w:rsidRPr="00823C70" w:rsidRDefault="00F812B4" w:rsidP="00880E01">
            <w:pPr>
              <w:spacing w:after="0"/>
              <w:jc w:val="center"/>
              <w:rPr>
                <w:rFonts w:eastAsiaTheme="minorEastAsia"/>
                <w:sz w:val="16"/>
                <w:lang w:eastAsia="zh-CN"/>
              </w:rPr>
            </w:pPr>
            <w:r>
              <w:rPr>
                <w:rFonts w:eastAsiaTheme="minorEastAsia" w:hint="eastAsia"/>
                <w:sz w:val="16"/>
                <w:lang w:eastAsia="zh-CN"/>
              </w:rPr>
              <w:t>2x</w:t>
            </w:r>
            <w:r>
              <w:rPr>
                <w:rFonts w:eastAsiaTheme="minorEastAsia"/>
                <w:sz w:val="16"/>
                <w:lang w:eastAsia="zh-CN"/>
              </w:rPr>
              <w:t>2</w:t>
            </w:r>
          </w:p>
        </w:tc>
        <w:tc>
          <w:tcPr>
            <w:tcW w:w="563" w:type="dxa"/>
          </w:tcPr>
          <w:p w:rsidR="00F812B4" w:rsidRPr="00823C70" w:rsidRDefault="00F812B4" w:rsidP="00880E01">
            <w:pPr>
              <w:spacing w:after="0"/>
              <w:jc w:val="center"/>
              <w:rPr>
                <w:rFonts w:eastAsiaTheme="minorEastAsia"/>
                <w:sz w:val="16"/>
                <w:lang w:eastAsia="zh-CN"/>
              </w:rPr>
            </w:pPr>
            <w:r>
              <w:rPr>
                <w:rFonts w:eastAsiaTheme="minorEastAsia" w:hint="eastAsia"/>
                <w:sz w:val="16"/>
                <w:lang w:eastAsia="zh-CN"/>
              </w:rPr>
              <w:t>2x</w:t>
            </w:r>
            <w:r>
              <w:rPr>
                <w:rFonts w:eastAsiaTheme="minorEastAsia"/>
                <w:sz w:val="16"/>
                <w:lang w:eastAsia="zh-CN"/>
              </w:rPr>
              <w:t>4</w:t>
            </w:r>
          </w:p>
        </w:tc>
      </w:tr>
      <w:tr w:rsidR="00F812B4" w:rsidTr="00B03386">
        <w:trPr>
          <w:jc w:val="center"/>
        </w:trPr>
        <w:tc>
          <w:tcPr>
            <w:tcW w:w="1482" w:type="dxa"/>
            <w:vMerge w:val="restart"/>
          </w:tcPr>
          <w:p w:rsidR="00F812B4" w:rsidRPr="00823C70" w:rsidRDefault="00F812B4" w:rsidP="00304D1A">
            <w:pPr>
              <w:spacing w:after="0"/>
              <w:jc w:val="center"/>
              <w:rPr>
                <w:rFonts w:eastAsiaTheme="minorEastAsia"/>
                <w:sz w:val="16"/>
                <w:lang w:eastAsia="zh-CN"/>
              </w:rPr>
            </w:pPr>
            <w:r w:rsidRPr="00823C70">
              <w:rPr>
                <w:rFonts w:eastAsiaTheme="minorEastAsia" w:hint="eastAsia"/>
                <w:sz w:val="16"/>
                <w:lang w:eastAsia="zh-CN"/>
              </w:rPr>
              <w:t>S</w:t>
            </w:r>
            <w:r w:rsidRPr="00823C70">
              <w:rPr>
                <w:rFonts w:eastAsiaTheme="minorEastAsia"/>
                <w:sz w:val="16"/>
                <w:lang w:eastAsia="zh-CN"/>
              </w:rPr>
              <w:t xml:space="preserve">ame CDM </w:t>
            </w:r>
            <w:r w:rsidRPr="00823C70">
              <w:rPr>
                <w:rFonts w:eastAsiaTheme="minorEastAsia" w:hint="eastAsia"/>
                <w:sz w:val="16"/>
                <w:lang w:eastAsia="zh-CN"/>
              </w:rPr>
              <w:t>gro</w:t>
            </w:r>
            <w:r w:rsidRPr="00823C70">
              <w:rPr>
                <w:rFonts w:eastAsiaTheme="minorEastAsia"/>
                <w:sz w:val="16"/>
                <w:lang w:eastAsia="zh-CN"/>
              </w:rPr>
              <w:t>up</w:t>
            </w:r>
          </w:p>
          <w:p w:rsidR="00F812B4" w:rsidRPr="00823C70" w:rsidRDefault="00F812B4" w:rsidP="00304D1A">
            <w:pPr>
              <w:spacing w:after="0"/>
              <w:jc w:val="center"/>
              <w:rPr>
                <w:rFonts w:eastAsiaTheme="minorEastAsia"/>
                <w:sz w:val="16"/>
                <w:lang w:eastAsia="zh-CN"/>
              </w:rPr>
            </w:pPr>
            <w:r w:rsidRPr="00823C70">
              <w:rPr>
                <w:rFonts w:eastAsiaTheme="minorEastAsia"/>
                <w:sz w:val="16"/>
                <w:lang w:eastAsia="zh-CN"/>
              </w:rPr>
              <w:t>(SNR@70% of max TP)</w:t>
            </w:r>
          </w:p>
        </w:tc>
        <w:tc>
          <w:tcPr>
            <w:tcW w:w="1022" w:type="dxa"/>
          </w:tcPr>
          <w:p w:rsidR="00F812B4" w:rsidRPr="00823C70" w:rsidRDefault="00F812B4" w:rsidP="00304D1A">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RC</w:t>
            </w:r>
          </w:p>
        </w:tc>
        <w:tc>
          <w:tcPr>
            <w:tcW w:w="576" w:type="dxa"/>
          </w:tcPr>
          <w:p w:rsidR="00F812B4" w:rsidRPr="00823C70" w:rsidRDefault="00854816" w:rsidP="00854816">
            <w:pPr>
              <w:spacing w:after="0"/>
              <w:jc w:val="center"/>
              <w:rPr>
                <w:rFonts w:eastAsiaTheme="minorEastAsia"/>
                <w:sz w:val="16"/>
                <w:lang w:eastAsia="zh-CN"/>
              </w:rPr>
            </w:pPr>
            <w:r>
              <w:rPr>
                <w:rFonts w:eastAsiaTheme="minorEastAsia"/>
                <w:sz w:val="16"/>
                <w:lang w:eastAsia="zh-CN"/>
              </w:rPr>
              <w:t>Inf</w:t>
            </w:r>
          </w:p>
        </w:tc>
        <w:tc>
          <w:tcPr>
            <w:tcW w:w="496" w:type="dxa"/>
          </w:tcPr>
          <w:p w:rsidR="00F812B4" w:rsidRPr="00823C70" w:rsidRDefault="00854816" w:rsidP="00304D1A">
            <w:pPr>
              <w:spacing w:after="0"/>
              <w:jc w:val="center"/>
              <w:rPr>
                <w:rFonts w:eastAsiaTheme="minorEastAsia"/>
                <w:sz w:val="16"/>
                <w:lang w:eastAsia="zh-CN"/>
              </w:rPr>
            </w:pPr>
            <w:r>
              <w:rPr>
                <w:rFonts w:eastAsiaTheme="minorEastAsia" w:hint="eastAsia"/>
                <w:sz w:val="16"/>
                <w:lang w:eastAsia="zh-CN"/>
              </w:rPr>
              <w:t>9</w:t>
            </w:r>
            <w:r>
              <w:rPr>
                <w:rFonts w:eastAsiaTheme="minorEastAsia"/>
                <w:sz w:val="16"/>
                <w:lang w:eastAsia="zh-CN"/>
              </w:rPr>
              <w:t>.95</w:t>
            </w:r>
          </w:p>
        </w:tc>
        <w:tc>
          <w:tcPr>
            <w:tcW w:w="576" w:type="dxa"/>
          </w:tcPr>
          <w:p w:rsidR="00F812B4" w:rsidRPr="00823C70" w:rsidRDefault="00B03386" w:rsidP="00304D1A">
            <w:pPr>
              <w:spacing w:after="0"/>
              <w:rPr>
                <w:rFonts w:eastAsiaTheme="minorEastAsia"/>
                <w:sz w:val="16"/>
                <w:lang w:eastAsia="zh-CN"/>
              </w:rPr>
            </w:pPr>
            <w:r>
              <w:rPr>
                <w:rFonts w:eastAsiaTheme="minorEastAsia" w:hint="eastAsia"/>
                <w:sz w:val="16"/>
                <w:lang w:eastAsia="zh-CN"/>
              </w:rPr>
              <w:t>N</w:t>
            </w:r>
            <w:r>
              <w:rPr>
                <w:rFonts w:eastAsiaTheme="minorEastAsia"/>
                <w:sz w:val="16"/>
                <w:lang w:eastAsia="zh-CN"/>
              </w:rPr>
              <w:t>one</w:t>
            </w:r>
          </w:p>
        </w:tc>
        <w:tc>
          <w:tcPr>
            <w:tcW w:w="563" w:type="dxa"/>
          </w:tcPr>
          <w:p w:rsidR="00F812B4" w:rsidRPr="00823C70" w:rsidRDefault="00B03386" w:rsidP="00304D1A">
            <w:pPr>
              <w:spacing w:after="0"/>
              <w:jc w:val="center"/>
              <w:rPr>
                <w:rFonts w:eastAsiaTheme="minorEastAsia"/>
                <w:sz w:val="16"/>
                <w:lang w:eastAsia="zh-CN"/>
              </w:rPr>
            </w:pPr>
            <w:r>
              <w:rPr>
                <w:rFonts w:eastAsiaTheme="minorEastAsia" w:hint="eastAsia"/>
                <w:sz w:val="16"/>
                <w:lang w:eastAsia="zh-CN"/>
              </w:rPr>
              <w:t>N</w:t>
            </w:r>
            <w:r>
              <w:rPr>
                <w:rFonts w:eastAsiaTheme="minorEastAsia"/>
                <w:sz w:val="16"/>
                <w:lang w:eastAsia="zh-CN"/>
              </w:rPr>
              <w:t>one</w:t>
            </w:r>
          </w:p>
        </w:tc>
      </w:tr>
      <w:tr w:rsidR="00F812B4" w:rsidTr="00B03386">
        <w:trPr>
          <w:jc w:val="center"/>
        </w:trPr>
        <w:tc>
          <w:tcPr>
            <w:tcW w:w="1482" w:type="dxa"/>
            <w:vMerge/>
          </w:tcPr>
          <w:p w:rsidR="00F812B4" w:rsidRPr="00823C70" w:rsidRDefault="00F812B4" w:rsidP="00225BE7">
            <w:pPr>
              <w:spacing w:after="0"/>
              <w:jc w:val="center"/>
              <w:rPr>
                <w:rFonts w:eastAsiaTheme="minorEastAsia"/>
                <w:sz w:val="16"/>
                <w:lang w:eastAsia="zh-CN"/>
              </w:rPr>
            </w:pPr>
            <w:bookmarkStart w:id="12" w:name="_Hlk83211898"/>
          </w:p>
        </w:tc>
        <w:tc>
          <w:tcPr>
            <w:tcW w:w="1022" w:type="dxa"/>
          </w:tcPr>
          <w:p w:rsidR="00F812B4" w:rsidRPr="00823C70" w:rsidRDefault="00F812B4" w:rsidP="00225BE7">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MSE-IRC</w:t>
            </w:r>
          </w:p>
        </w:tc>
        <w:tc>
          <w:tcPr>
            <w:tcW w:w="576" w:type="dxa"/>
          </w:tcPr>
          <w:p w:rsidR="00F812B4" w:rsidRPr="00823C70" w:rsidRDefault="00854816" w:rsidP="00225BE7">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2.51</w:t>
            </w:r>
          </w:p>
        </w:tc>
        <w:tc>
          <w:tcPr>
            <w:tcW w:w="496" w:type="dxa"/>
          </w:tcPr>
          <w:p w:rsidR="00F812B4" w:rsidRPr="00823C70" w:rsidRDefault="00854816" w:rsidP="00225BE7">
            <w:pPr>
              <w:spacing w:after="0"/>
              <w:jc w:val="center"/>
              <w:rPr>
                <w:rFonts w:eastAsiaTheme="minorEastAsia"/>
                <w:sz w:val="16"/>
                <w:lang w:eastAsia="zh-CN"/>
              </w:rPr>
            </w:pPr>
            <w:r>
              <w:rPr>
                <w:rFonts w:eastAsiaTheme="minorEastAsia" w:hint="eastAsia"/>
                <w:sz w:val="16"/>
                <w:lang w:eastAsia="zh-CN"/>
              </w:rPr>
              <w:t>6</w:t>
            </w:r>
            <w:r>
              <w:rPr>
                <w:rFonts w:eastAsiaTheme="minorEastAsia"/>
                <w:sz w:val="16"/>
                <w:lang w:eastAsia="zh-CN"/>
              </w:rPr>
              <w:t>.53</w:t>
            </w:r>
          </w:p>
        </w:tc>
        <w:tc>
          <w:tcPr>
            <w:tcW w:w="576" w:type="dxa"/>
          </w:tcPr>
          <w:p w:rsidR="00F812B4" w:rsidRPr="00823C70" w:rsidRDefault="00B03386" w:rsidP="00225BE7">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4.95</w:t>
            </w:r>
          </w:p>
        </w:tc>
        <w:tc>
          <w:tcPr>
            <w:tcW w:w="563" w:type="dxa"/>
          </w:tcPr>
          <w:p w:rsidR="00F812B4" w:rsidRPr="00823C70" w:rsidRDefault="00B03386" w:rsidP="00225BE7">
            <w:pPr>
              <w:spacing w:after="0"/>
              <w:jc w:val="center"/>
              <w:rPr>
                <w:rFonts w:eastAsiaTheme="minorEastAsia"/>
                <w:sz w:val="16"/>
                <w:lang w:eastAsia="zh-CN"/>
              </w:rPr>
            </w:pPr>
            <w:r>
              <w:rPr>
                <w:rFonts w:eastAsiaTheme="minorEastAsia" w:hint="eastAsia"/>
                <w:sz w:val="16"/>
                <w:lang w:eastAsia="zh-CN"/>
              </w:rPr>
              <w:t>8</w:t>
            </w:r>
            <w:r>
              <w:rPr>
                <w:rFonts w:eastAsiaTheme="minorEastAsia"/>
                <w:sz w:val="16"/>
                <w:lang w:eastAsia="zh-CN"/>
              </w:rPr>
              <w:t>.36</w:t>
            </w:r>
          </w:p>
        </w:tc>
      </w:tr>
      <w:bookmarkEnd w:id="12"/>
      <w:tr w:rsidR="00B03386" w:rsidTr="00B03386">
        <w:trPr>
          <w:jc w:val="center"/>
        </w:trPr>
        <w:tc>
          <w:tcPr>
            <w:tcW w:w="1482" w:type="dxa"/>
            <w:vMerge w:val="restart"/>
          </w:tcPr>
          <w:p w:rsidR="00B03386" w:rsidRPr="00823C70" w:rsidRDefault="00B03386" w:rsidP="00B03386">
            <w:pPr>
              <w:spacing w:after="0"/>
              <w:jc w:val="center"/>
              <w:rPr>
                <w:rFonts w:eastAsiaTheme="minorEastAsia"/>
                <w:sz w:val="16"/>
                <w:lang w:eastAsia="zh-CN"/>
              </w:rPr>
            </w:pPr>
            <w:r w:rsidRPr="00823C70">
              <w:rPr>
                <w:rFonts w:eastAsiaTheme="minorEastAsia"/>
                <w:sz w:val="16"/>
                <w:lang w:eastAsia="zh-CN"/>
              </w:rPr>
              <w:t xml:space="preserve">Different CDM </w:t>
            </w:r>
            <w:r w:rsidRPr="00823C70">
              <w:rPr>
                <w:rFonts w:eastAsiaTheme="minorEastAsia" w:hint="eastAsia"/>
                <w:sz w:val="16"/>
                <w:lang w:eastAsia="zh-CN"/>
              </w:rPr>
              <w:t>gro</w:t>
            </w:r>
            <w:r w:rsidRPr="00823C70">
              <w:rPr>
                <w:rFonts w:eastAsiaTheme="minorEastAsia"/>
                <w:sz w:val="16"/>
                <w:lang w:eastAsia="zh-CN"/>
              </w:rPr>
              <w:t>up (SNR@70% of max TP)</w:t>
            </w:r>
          </w:p>
        </w:tc>
        <w:tc>
          <w:tcPr>
            <w:tcW w:w="1022" w:type="dxa"/>
          </w:tcPr>
          <w:p w:rsidR="00B03386" w:rsidRPr="00823C70" w:rsidRDefault="00B03386" w:rsidP="00B03386">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RC</w:t>
            </w:r>
          </w:p>
        </w:tc>
        <w:tc>
          <w:tcPr>
            <w:tcW w:w="576" w:type="dxa"/>
          </w:tcPr>
          <w:p w:rsidR="00B03386" w:rsidRPr="00823C70" w:rsidRDefault="00B03386" w:rsidP="00B03386">
            <w:pPr>
              <w:spacing w:after="0"/>
              <w:jc w:val="center"/>
              <w:rPr>
                <w:rFonts w:eastAsiaTheme="minorEastAsia"/>
                <w:sz w:val="16"/>
                <w:lang w:eastAsia="zh-CN"/>
              </w:rPr>
            </w:pPr>
            <w:r>
              <w:rPr>
                <w:rFonts w:eastAsiaTheme="minorEastAsia" w:hint="eastAsia"/>
                <w:sz w:val="16"/>
                <w:lang w:eastAsia="zh-CN"/>
              </w:rPr>
              <w:t>I</w:t>
            </w:r>
            <w:r>
              <w:rPr>
                <w:rFonts w:eastAsiaTheme="minorEastAsia"/>
                <w:sz w:val="16"/>
                <w:lang w:eastAsia="zh-CN"/>
              </w:rPr>
              <w:t>nf</w:t>
            </w:r>
          </w:p>
        </w:tc>
        <w:tc>
          <w:tcPr>
            <w:tcW w:w="496" w:type="dxa"/>
          </w:tcPr>
          <w:p w:rsidR="00B03386" w:rsidRPr="00823C70" w:rsidRDefault="00B03386" w:rsidP="00B03386">
            <w:pPr>
              <w:spacing w:after="0"/>
              <w:jc w:val="center"/>
              <w:rPr>
                <w:rFonts w:eastAsiaTheme="minorEastAsia"/>
                <w:sz w:val="16"/>
                <w:lang w:eastAsia="zh-CN"/>
              </w:rPr>
            </w:pPr>
            <w:r>
              <w:rPr>
                <w:rFonts w:eastAsiaTheme="minorEastAsia" w:hint="eastAsia"/>
                <w:sz w:val="16"/>
                <w:lang w:eastAsia="zh-CN"/>
              </w:rPr>
              <w:t>9</w:t>
            </w:r>
            <w:r>
              <w:rPr>
                <w:rFonts w:eastAsiaTheme="minorEastAsia"/>
                <w:sz w:val="16"/>
                <w:lang w:eastAsia="zh-CN"/>
              </w:rPr>
              <w:t>.93</w:t>
            </w:r>
          </w:p>
        </w:tc>
        <w:tc>
          <w:tcPr>
            <w:tcW w:w="576" w:type="dxa"/>
          </w:tcPr>
          <w:p w:rsidR="00B03386" w:rsidRPr="00823C70" w:rsidRDefault="00B03386" w:rsidP="00B03386">
            <w:pPr>
              <w:spacing w:after="0"/>
              <w:rPr>
                <w:rFonts w:eastAsiaTheme="minorEastAsia"/>
                <w:sz w:val="16"/>
                <w:lang w:eastAsia="zh-CN"/>
              </w:rPr>
            </w:pPr>
            <w:r>
              <w:rPr>
                <w:rFonts w:eastAsiaTheme="minorEastAsia" w:hint="eastAsia"/>
                <w:sz w:val="16"/>
                <w:lang w:eastAsia="zh-CN"/>
              </w:rPr>
              <w:t>N</w:t>
            </w:r>
            <w:r>
              <w:rPr>
                <w:rFonts w:eastAsiaTheme="minorEastAsia"/>
                <w:sz w:val="16"/>
                <w:lang w:eastAsia="zh-CN"/>
              </w:rPr>
              <w:t>one</w:t>
            </w:r>
          </w:p>
        </w:tc>
        <w:tc>
          <w:tcPr>
            <w:tcW w:w="563" w:type="dxa"/>
          </w:tcPr>
          <w:p w:rsidR="00B03386" w:rsidRPr="00823C70" w:rsidRDefault="00B03386" w:rsidP="00B03386">
            <w:pPr>
              <w:spacing w:after="0"/>
              <w:jc w:val="center"/>
              <w:rPr>
                <w:rFonts w:eastAsiaTheme="minorEastAsia"/>
                <w:sz w:val="16"/>
                <w:lang w:eastAsia="zh-CN"/>
              </w:rPr>
            </w:pPr>
            <w:r>
              <w:rPr>
                <w:rFonts w:eastAsiaTheme="minorEastAsia" w:hint="eastAsia"/>
                <w:sz w:val="16"/>
                <w:lang w:eastAsia="zh-CN"/>
              </w:rPr>
              <w:t>N</w:t>
            </w:r>
            <w:r>
              <w:rPr>
                <w:rFonts w:eastAsiaTheme="minorEastAsia"/>
                <w:sz w:val="16"/>
                <w:lang w:eastAsia="zh-CN"/>
              </w:rPr>
              <w:t>one</w:t>
            </w:r>
          </w:p>
        </w:tc>
      </w:tr>
      <w:tr w:rsidR="00F812B4" w:rsidTr="00B03386">
        <w:trPr>
          <w:jc w:val="center"/>
        </w:trPr>
        <w:tc>
          <w:tcPr>
            <w:tcW w:w="1482" w:type="dxa"/>
            <w:vMerge/>
          </w:tcPr>
          <w:p w:rsidR="00F812B4" w:rsidRPr="00823C70" w:rsidRDefault="00F812B4" w:rsidP="0056559C">
            <w:pPr>
              <w:spacing w:after="0"/>
              <w:jc w:val="center"/>
              <w:rPr>
                <w:rFonts w:eastAsiaTheme="minorEastAsia"/>
                <w:sz w:val="16"/>
                <w:lang w:eastAsia="zh-CN"/>
              </w:rPr>
            </w:pPr>
            <w:bookmarkStart w:id="13" w:name="_Hlk83233777"/>
          </w:p>
        </w:tc>
        <w:tc>
          <w:tcPr>
            <w:tcW w:w="1022" w:type="dxa"/>
          </w:tcPr>
          <w:p w:rsidR="00F812B4" w:rsidRPr="00823C70" w:rsidRDefault="00F812B4" w:rsidP="0056559C">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MSE-IRC</w:t>
            </w:r>
          </w:p>
        </w:tc>
        <w:tc>
          <w:tcPr>
            <w:tcW w:w="576" w:type="dxa"/>
          </w:tcPr>
          <w:p w:rsidR="00F812B4" w:rsidRPr="00823C70" w:rsidRDefault="00854816" w:rsidP="0056559C">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2.33</w:t>
            </w:r>
          </w:p>
        </w:tc>
        <w:tc>
          <w:tcPr>
            <w:tcW w:w="496" w:type="dxa"/>
          </w:tcPr>
          <w:p w:rsidR="00F812B4" w:rsidRPr="00823C70" w:rsidRDefault="00854816" w:rsidP="0056559C">
            <w:pPr>
              <w:spacing w:after="0"/>
              <w:jc w:val="center"/>
              <w:rPr>
                <w:rFonts w:eastAsiaTheme="minorEastAsia"/>
                <w:sz w:val="16"/>
                <w:lang w:eastAsia="zh-CN"/>
              </w:rPr>
            </w:pPr>
            <w:r>
              <w:rPr>
                <w:rFonts w:eastAsiaTheme="minorEastAsia" w:hint="eastAsia"/>
                <w:sz w:val="16"/>
                <w:lang w:eastAsia="zh-CN"/>
              </w:rPr>
              <w:t>6</w:t>
            </w:r>
            <w:r>
              <w:rPr>
                <w:rFonts w:eastAsiaTheme="minorEastAsia"/>
                <w:sz w:val="16"/>
                <w:lang w:eastAsia="zh-CN"/>
              </w:rPr>
              <w:t>.16</w:t>
            </w:r>
          </w:p>
        </w:tc>
        <w:tc>
          <w:tcPr>
            <w:tcW w:w="576" w:type="dxa"/>
          </w:tcPr>
          <w:p w:rsidR="00F812B4" w:rsidRPr="00823C70" w:rsidRDefault="00854816" w:rsidP="0056559C">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4.73</w:t>
            </w:r>
          </w:p>
        </w:tc>
        <w:tc>
          <w:tcPr>
            <w:tcW w:w="563" w:type="dxa"/>
          </w:tcPr>
          <w:p w:rsidR="00F812B4" w:rsidRPr="00823C70" w:rsidRDefault="00854816" w:rsidP="0056559C">
            <w:pPr>
              <w:spacing w:after="0"/>
              <w:jc w:val="center"/>
              <w:rPr>
                <w:rFonts w:eastAsiaTheme="minorEastAsia"/>
                <w:sz w:val="16"/>
                <w:lang w:eastAsia="zh-CN"/>
              </w:rPr>
            </w:pPr>
            <w:r>
              <w:rPr>
                <w:rFonts w:eastAsiaTheme="minorEastAsia" w:hint="eastAsia"/>
                <w:sz w:val="16"/>
                <w:lang w:eastAsia="zh-CN"/>
              </w:rPr>
              <w:t>7</w:t>
            </w:r>
            <w:r>
              <w:rPr>
                <w:rFonts w:eastAsiaTheme="minorEastAsia"/>
                <w:sz w:val="16"/>
                <w:lang w:eastAsia="zh-CN"/>
              </w:rPr>
              <w:t>.91</w:t>
            </w:r>
          </w:p>
        </w:tc>
      </w:tr>
    </w:tbl>
    <w:bookmarkEnd w:id="13"/>
    <w:p w:rsidR="00D85F62" w:rsidRDefault="00D85F62" w:rsidP="00E862DD">
      <w:pPr>
        <w:spacing w:beforeLines="50" w:before="120"/>
        <w:rPr>
          <w:rFonts w:eastAsiaTheme="minorEastAsia"/>
          <w:lang w:eastAsia="zh-CN"/>
        </w:rPr>
      </w:pPr>
      <w:r>
        <w:rPr>
          <w:rFonts w:eastAsiaTheme="minorEastAsia" w:hint="eastAsia"/>
          <w:lang w:eastAsia="zh-CN"/>
        </w:rPr>
        <w:t>W</w:t>
      </w:r>
      <w:r>
        <w:rPr>
          <w:rFonts w:eastAsiaTheme="minorEastAsia"/>
          <w:lang w:eastAsia="zh-CN"/>
        </w:rPr>
        <w:t xml:space="preserve">e have following observations </w:t>
      </w:r>
      <w:r w:rsidR="008E126B">
        <w:rPr>
          <w:rFonts w:eastAsiaTheme="minorEastAsia"/>
          <w:lang w:eastAsia="zh-CN"/>
        </w:rPr>
        <w:t>for</w:t>
      </w:r>
      <w:r w:rsidR="007B4F25">
        <w:rPr>
          <w:rFonts w:eastAsiaTheme="minorEastAsia"/>
          <w:lang w:eastAsia="zh-CN"/>
        </w:rPr>
        <w:t xml:space="preserve"> case with</w:t>
      </w:r>
      <w:r w:rsidR="008E126B">
        <w:rPr>
          <w:rFonts w:eastAsiaTheme="minorEastAsia"/>
          <w:lang w:eastAsia="zh-CN"/>
        </w:rPr>
        <w:t xml:space="preserve"> rank 1+1 </w:t>
      </w:r>
      <w:r>
        <w:rPr>
          <w:rFonts w:eastAsiaTheme="minorEastAsia"/>
          <w:lang w:eastAsia="zh-CN"/>
        </w:rPr>
        <w:t>according to the simulation results:</w:t>
      </w:r>
    </w:p>
    <w:p w:rsidR="009F70E5" w:rsidRPr="009F70E5" w:rsidRDefault="00F812B4" w:rsidP="009F70E5">
      <w:pPr>
        <w:spacing w:beforeLines="50" w:before="120" w:after="0"/>
        <w:rPr>
          <w:rFonts w:eastAsiaTheme="minorEastAsia"/>
          <w:b/>
          <w:i/>
          <w:lang w:eastAsia="zh-CN"/>
        </w:rPr>
      </w:pPr>
      <w:r w:rsidRPr="009F70E5">
        <w:rPr>
          <w:rFonts w:eastAsiaTheme="minorEastAsia"/>
          <w:b/>
          <w:i/>
          <w:lang w:eastAsia="zh-CN"/>
        </w:rPr>
        <w:t xml:space="preserve">Observation 1: </w:t>
      </w:r>
      <w:r w:rsidR="009F70E5" w:rsidRPr="009F70E5">
        <w:rPr>
          <w:rFonts w:eastAsiaTheme="minorEastAsia"/>
          <w:b/>
          <w:i/>
          <w:lang w:eastAsia="zh-CN"/>
        </w:rPr>
        <w:t>Performance for different CDM group is slightly better than same CDM group.</w:t>
      </w:r>
    </w:p>
    <w:p w:rsidR="00F812B4" w:rsidRDefault="009F70E5" w:rsidP="00E862DD">
      <w:pPr>
        <w:spacing w:beforeLines="50" w:before="120"/>
        <w:rPr>
          <w:rFonts w:eastAsiaTheme="minorEastAsia"/>
          <w:b/>
          <w:i/>
          <w:lang w:eastAsia="zh-CN"/>
        </w:rPr>
      </w:pPr>
      <w:r w:rsidRPr="009F70E5">
        <w:rPr>
          <w:rFonts w:eastAsiaTheme="minorEastAsia"/>
          <w:b/>
          <w:i/>
          <w:lang w:eastAsia="zh-CN"/>
        </w:rPr>
        <w:t xml:space="preserve">Observation 2: There is only about 1 dB performance lost for random PMI selection compared to that for orthogonal PMI selection.  </w:t>
      </w:r>
    </w:p>
    <w:p w:rsidR="00362B13" w:rsidRDefault="00362B13" w:rsidP="00E862DD">
      <w:pPr>
        <w:spacing w:beforeLines="50" w:before="120"/>
        <w:rPr>
          <w:rFonts w:eastAsiaTheme="minorEastAsia"/>
          <w:b/>
          <w:i/>
          <w:lang w:eastAsia="zh-CN"/>
        </w:rPr>
      </w:pPr>
      <w:r>
        <w:rPr>
          <w:rFonts w:eastAsiaTheme="minorEastAsia"/>
          <w:b/>
          <w:i/>
          <w:lang w:eastAsia="zh-CN"/>
        </w:rPr>
        <w:lastRenderedPageBreak/>
        <w:t>Observation 3: The performance gain for MMSE-IRC over MMSE-MRC is lager for case with random PMI selection compared to that for orthogonal PMI selection.</w:t>
      </w:r>
    </w:p>
    <w:p w:rsidR="008B72DF" w:rsidRPr="004071EC" w:rsidRDefault="008B72DF" w:rsidP="008B72DF">
      <w:pPr>
        <w:pStyle w:val="20"/>
        <w:spacing w:after="0"/>
        <w:jc w:val="both"/>
        <w:rPr>
          <w:rFonts w:ascii="Times New Roman" w:hAnsi="Times New Roman" w:cs="Times New Roman"/>
        </w:rPr>
      </w:pPr>
      <w:bookmarkStart w:id="14" w:name="OLE_LINK120"/>
      <w:bookmarkStart w:id="15" w:name="OLE_LINK121"/>
      <w:bookmarkStart w:id="16" w:name="OLE_LINK129"/>
      <w:r w:rsidRPr="004071EC">
        <w:rPr>
          <w:rFonts w:ascii="Times New Roman" w:hAnsi="Times New Roman" w:cs="Times New Roman"/>
        </w:rPr>
        <w:t>Rank 2+2 with different CDM group</w:t>
      </w:r>
    </w:p>
    <w:p w:rsidR="008B72DF" w:rsidRPr="00CA1E08" w:rsidRDefault="008B72DF" w:rsidP="009D24F0">
      <w:pPr>
        <w:spacing w:after="0"/>
        <w:contextualSpacing/>
        <w:jc w:val="both"/>
        <w:rPr>
          <w:rFonts w:eastAsiaTheme="minorEastAsia"/>
          <w:b/>
          <w:i/>
          <w:lang w:eastAsia="zh-CN"/>
        </w:rPr>
      </w:pPr>
    </w:p>
    <w:bookmarkEnd w:id="14"/>
    <w:bookmarkEnd w:id="15"/>
    <w:bookmarkEnd w:id="16"/>
    <w:p w:rsidR="00F74495" w:rsidRDefault="00046E2E" w:rsidP="00046E2E">
      <w:pPr>
        <w:spacing w:beforeLines="50" w:before="120"/>
        <w:rPr>
          <w:rFonts w:eastAsiaTheme="minorEastAsia"/>
          <w:lang w:eastAsia="zh-CN"/>
        </w:rPr>
      </w:pPr>
      <w:r>
        <w:rPr>
          <w:rFonts w:eastAsiaTheme="minorEastAsia"/>
          <w:lang w:eastAsia="zh-CN"/>
        </w:rPr>
        <w:t xml:space="preserve">Simulation results for </w:t>
      </w:r>
      <w:r w:rsidRPr="00721CDD">
        <w:rPr>
          <w:rFonts w:eastAsiaTheme="minorEastAsia"/>
          <w:lang w:eastAsia="zh-CN"/>
        </w:rPr>
        <w:t xml:space="preserve">case with rank </w:t>
      </w:r>
      <w:r>
        <w:rPr>
          <w:rFonts w:eastAsiaTheme="minorEastAsia"/>
          <w:lang w:eastAsia="zh-CN"/>
        </w:rPr>
        <w:t>2</w:t>
      </w:r>
      <w:r w:rsidRPr="00721CDD">
        <w:rPr>
          <w:rFonts w:eastAsiaTheme="minorEastAsia"/>
          <w:lang w:eastAsia="zh-CN"/>
        </w:rPr>
        <w:t xml:space="preserve">(Target UE) + </w:t>
      </w:r>
      <w:r>
        <w:rPr>
          <w:rFonts w:eastAsiaTheme="minorEastAsia"/>
          <w:lang w:eastAsia="zh-CN"/>
        </w:rPr>
        <w:t>2</w:t>
      </w:r>
      <w:r w:rsidRPr="00721CDD">
        <w:rPr>
          <w:rFonts w:eastAsiaTheme="minorEastAsia"/>
          <w:lang w:eastAsia="zh-CN"/>
        </w:rPr>
        <w:t xml:space="preserve">(interference UE) with </w:t>
      </w:r>
      <w:r>
        <w:rPr>
          <w:rFonts w:eastAsiaTheme="minorEastAsia" w:hint="eastAsia"/>
          <w:lang w:eastAsia="zh-CN"/>
        </w:rPr>
        <w:t>diff</w:t>
      </w:r>
      <w:r>
        <w:rPr>
          <w:rFonts w:eastAsiaTheme="minorEastAsia"/>
          <w:lang w:eastAsia="zh-CN"/>
        </w:rPr>
        <w:t>erent</w:t>
      </w:r>
      <w:r w:rsidRPr="00721CDD">
        <w:rPr>
          <w:rFonts w:eastAsiaTheme="minorEastAsia"/>
          <w:lang w:eastAsia="zh-CN"/>
        </w:rPr>
        <w:t xml:space="preserve"> CDM group</w:t>
      </w:r>
      <w:r w:rsidRPr="00721CDD">
        <w:rPr>
          <w:rFonts w:eastAsiaTheme="minorEastAsia" w:hint="eastAsia"/>
          <w:lang w:eastAsia="zh-CN"/>
        </w:rPr>
        <w:t xml:space="preserve"> </w:t>
      </w:r>
      <w:r>
        <w:rPr>
          <w:rFonts w:eastAsiaTheme="minorEastAsia"/>
          <w:lang w:eastAsia="zh-CN"/>
        </w:rPr>
        <w:t>are shown in Figure 2-</w:t>
      </w:r>
      <w:r w:rsidR="00134336">
        <w:rPr>
          <w:rFonts w:eastAsiaTheme="minorEastAsia"/>
          <w:lang w:eastAsia="zh-CN"/>
        </w:rPr>
        <w:t>3:</w:t>
      </w:r>
    </w:p>
    <w:p w:rsidR="00502A7B" w:rsidRPr="00D70C50" w:rsidRDefault="00D70C50" w:rsidP="00D70C50">
      <w:pPr>
        <w:spacing w:beforeLines="50" w:before="120"/>
        <w:jc w:val="center"/>
        <w:rPr>
          <w:rFonts w:eastAsiaTheme="minorEastAsia"/>
          <w:lang w:eastAsia="zh-CN"/>
        </w:rPr>
      </w:pPr>
      <w:r>
        <w:rPr>
          <w:noProof/>
          <w:lang w:val="en-US" w:eastAsia="zh-CN"/>
        </w:rPr>
        <w:drawing>
          <wp:inline distT="0" distB="0" distL="0" distR="0" wp14:anchorId="28DD5A59" wp14:editId="65722A37">
            <wp:extent cx="3294175" cy="2605928"/>
            <wp:effectExtent l="0" t="0" r="1905"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294836" cy="2606451"/>
                    </a:xfrm>
                    <a:prstGeom prst="rect">
                      <a:avLst/>
                    </a:prstGeom>
                  </pic:spPr>
                </pic:pic>
              </a:graphicData>
            </a:graphic>
          </wp:inline>
        </w:drawing>
      </w:r>
    </w:p>
    <w:p w:rsidR="002227A9" w:rsidRPr="00D143EC" w:rsidRDefault="00D143EC" w:rsidP="00D143EC">
      <w:pPr>
        <w:spacing w:beforeLines="50" w:before="120"/>
        <w:jc w:val="center"/>
        <w:rPr>
          <w:rFonts w:eastAsiaTheme="minorEastAsia"/>
          <w:b/>
          <w:lang w:eastAsia="zh-CN"/>
        </w:rPr>
      </w:pPr>
      <w:r w:rsidRPr="00721CDD">
        <w:rPr>
          <w:rFonts w:eastAsiaTheme="minorEastAsia"/>
          <w:b/>
          <w:lang w:eastAsia="zh-CN"/>
        </w:rPr>
        <w:t>Figure 2-</w:t>
      </w:r>
      <w:r w:rsidR="009F70E5">
        <w:rPr>
          <w:rFonts w:eastAsiaTheme="minorEastAsia"/>
          <w:b/>
          <w:lang w:eastAsia="zh-CN"/>
        </w:rPr>
        <w:t>3</w:t>
      </w:r>
      <w:r w:rsidRPr="00721CDD">
        <w:rPr>
          <w:rFonts w:eastAsiaTheme="minorEastAsia"/>
          <w:b/>
          <w:lang w:eastAsia="zh-CN"/>
        </w:rPr>
        <w:t>: Simulation results for case with rank</w:t>
      </w:r>
      <w:r>
        <w:rPr>
          <w:rFonts w:eastAsiaTheme="minorEastAsia"/>
          <w:b/>
          <w:lang w:eastAsia="zh-CN"/>
        </w:rPr>
        <w:t xml:space="preserve"> 2</w:t>
      </w:r>
      <w:r w:rsidRPr="00721CDD">
        <w:rPr>
          <w:rFonts w:eastAsiaTheme="minorEastAsia"/>
          <w:b/>
          <w:lang w:eastAsia="zh-CN"/>
        </w:rPr>
        <w:t>(Target UE)</w:t>
      </w:r>
      <w:r>
        <w:rPr>
          <w:rFonts w:eastAsiaTheme="minorEastAsia"/>
          <w:b/>
          <w:lang w:eastAsia="zh-CN"/>
        </w:rPr>
        <w:t xml:space="preserve"> </w:t>
      </w:r>
      <w:r w:rsidRPr="00721CDD">
        <w:rPr>
          <w:rFonts w:eastAsiaTheme="minorEastAsia"/>
          <w:b/>
          <w:lang w:eastAsia="zh-CN"/>
        </w:rPr>
        <w:t>+</w:t>
      </w:r>
      <w:r>
        <w:rPr>
          <w:rFonts w:eastAsiaTheme="minorEastAsia"/>
          <w:b/>
          <w:lang w:eastAsia="zh-CN"/>
        </w:rPr>
        <w:t xml:space="preserve"> 2</w:t>
      </w:r>
      <w:r w:rsidRPr="00721CDD">
        <w:rPr>
          <w:rFonts w:eastAsiaTheme="minorEastAsia"/>
          <w:b/>
          <w:lang w:eastAsia="zh-CN"/>
        </w:rPr>
        <w:t xml:space="preserve">(interference UE) with </w:t>
      </w:r>
      <w:r>
        <w:rPr>
          <w:rFonts w:eastAsiaTheme="minorEastAsia"/>
          <w:b/>
          <w:lang w:eastAsia="zh-CN"/>
        </w:rPr>
        <w:t>different</w:t>
      </w:r>
      <w:r w:rsidRPr="00721CDD">
        <w:rPr>
          <w:rFonts w:eastAsiaTheme="minorEastAsia"/>
          <w:b/>
          <w:lang w:eastAsia="zh-CN"/>
        </w:rPr>
        <w:t xml:space="preserve"> CDM group</w:t>
      </w:r>
    </w:p>
    <w:p w:rsidR="002227A9" w:rsidRDefault="00D143EC" w:rsidP="00355056">
      <w:pPr>
        <w:rPr>
          <w:rFonts w:eastAsiaTheme="minorEastAsia"/>
          <w:lang w:eastAsia="zh-CN"/>
        </w:rPr>
      </w:pPr>
      <w:bookmarkStart w:id="17" w:name="OLE_LINK113"/>
      <w:r w:rsidRPr="00D143EC">
        <w:rPr>
          <w:rFonts w:eastAsiaTheme="minorEastAsia"/>
          <w:lang w:eastAsia="zh-CN"/>
        </w:rPr>
        <w:t xml:space="preserve">Summary of simulation results </w:t>
      </w:r>
      <w:r w:rsidR="00D85F62">
        <w:rPr>
          <w:rFonts w:eastAsiaTheme="minorEastAsia"/>
          <w:lang w:eastAsia="zh-CN"/>
        </w:rPr>
        <w:t>for rank 2+2 is</w:t>
      </w:r>
      <w:r w:rsidRPr="00D143EC">
        <w:rPr>
          <w:rFonts w:eastAsiaTheme="minorEastAsia"/>
          <w:lang w:eastAsia="zh-CN"/>
        </w:rPr>
        <w:t xml:space="preserve"> </w:t>
      </w:r>
      <w:r w:rsidR="00D85F62">
        <w:rPr>
          <w:rFonts w:eastAsiaTheme="minorEastAsia"/>
          <w:lang w:eastAsia="zh-CN"/>
        </w:rPr>
        <w:t>captured</w:t>
      </w:r>
      <w:r w:rsidRPr="00D143EC">
        <w:rPr>
          <w:rFonts w:eastAsiaTheme="minorEastAsia"/>
          <w:lang w:eastAsia="zh-CN"/>
        </w:rPr>
        <w:t xml:space="preserve"> in Table 2-</w:t>
      </w:r>
      <w:r w:rsidR="00134336">
        <w:rPr>
          <w:rFonts w:eastAsiaTheme="minorEastAsia"/>
          <w:lang w:eastAsia="zh-CN"/>
        </w:rPr>
        <w:t>3</w:t>
      </w:r>
      <w:r w:rsidRPr="00D143EC">
        <w:rPr>
          <w:rFonts w:eastAsiaTheme="minorEastAsia"/>
          <w:lang w:eastAsia="zh-CN"/>
        </w:rPr>
        <w:t>:</w:t>
      </w:r>
    </w:p>
    <w:bookmarkEnd w:id="17"/>
    <w:p w:rsidR="00D85F62" w:rsidRPr="00567476" w:rsidRDefault="00D85F62" w:rsidP="00D85F62">
      <w:pPr>
        <w:jc w:val="center"/>
        <w:rPr>
          <w:rFonts w:eastAsiaTheme="minorEastAsia"/>
          <w:b/>
          <w:lang w:eastAsia="zh-CN"/>
        </w:rPr>
      </w:pPr>
      <w:r w:rsidRPr="00567476">
        <w:rPr>
          <w:rFonts w:eastAsiaTheme="minorEastAsia"/>
          <w:b/>
          <w:lang w:eastAsia="zh-CN"/>
        </w:rPr>
        <w:t>Table 2-</w:t>
      </w:r>
      <w:r w:rsidR="00134336">
        <w:rPr>
          <w:rFonts w:eastAsiaTheme="minorEastAsia"/>
          <w:b/>
          <w:lang w:eastAsia="zh-CN"/>
        </w:rPr>
        <w:t>3</w:t>
      </w:r>
      <w:r w:rsidRPr="00567476">
        <w:rPr>
          <w:rFonts w:eastAsiaTheme="minorEastAsia"/>
          <w:b/>
          <w:lang w:eastAsia="zh-CN"/>
        </w:rPr>
        <w:t>: S</w:t>
      </w:r>
      <w:r w:rsidRPr="00567476">
        <w:rPr>
          <w:rFonts w:eastAsiaTheme="minorEastAsia" w:hint="eastAsia"/>
          <w:b/>
          <w:lang w:eastAsia="zh-CN"/>
        </w:rPr>
        <w:t>umm</w:t>
      </w:r>
      <w:r w:rsidRPr="00567476">
        <w:rPr>
          <w:rFonts w:eastAsiaTheme="minorEastAsia"/>
          <w:b/>
          <w:lang w:eastAsia="zh-CN"/>
        </w:rPr>
        <w:t xml:space="preserve">ary of simulation results for case with Rank </w:t>
      </w:r>
      <w:r>
        <w:rPr>
          <w:rFonts w:eastAsiaTheme="minorEastAsia"/>
          <w:b/>
          <w:lang w:eastAsia="zh-CN"/>
        </w:rPr>
        <w:t>2</w:t>
      </w:r>
      <w:r w:rsidRPr="00567476">
        <w:rPr>
          <w:rFonts w:eastAsiaTheme="minorEastAsia"/>
          <w:b/>
          <w:lang w:eastAsia="zh-CN"/>
        </w:rPr>
        <w:t>+</w:t>
      </w:r>
      <w:r>
        <w:rPr>
          <w:rFonts w:eastAsiaTheme="minorEastAsia"/>
          <w:b/>
          <w:lang w:eastAsia="zh-CN"/>
        </w:rPr>
        <w:t>2</w:t>
      </w:r>
    </w:p>
    <w:tbl>
      <w:tblPr>
        <w:tblStyle w:val="af4"/>
        <w:tblW w:w="0" w:type="auto"/>
        <w:jc w:val="center"/>
        <w:tblLook w:val="04A0" w:firstRow="1" w:lastRow="0" w:firstColumn="1" w:lastColumn="0" w:noHBand="0" w:noVBand="1"/>
      </w:tblPr>
      <w:tblGrid>
        <w:gridCol w:w="1224"/>
        <w:gridCol w:w="1040"/>
        <w:gridCol w:w="1028"/>
        <w:gridCol w:w="1029"/>
      </w:tblGrid>
      <w:tr w:rsidR="00F74495" w:rsidTr="00F74495">
        <w:trPr>
          <w:jc w:val="center"/>
        </w:trPr>
        <w:tc>
          <w:tcPr>
            <w:tcW w:w="2264" w:type="dxa"/>
            <w:gridSpan w:val="2"/>
          </w:tcPr>
          <w:p w:rsidR="00F74495" w:rsidRPr="00823C70" w:rsidRDefault="00F74495" w:rsidP="00D85F62">
            <w:pPr>
              <w:spacing w:after="0"/>
              <w:jc w:val="center"/>
              <w:rPr>
                <w:rFonts w:eastAsiaTheme="minorEastAsia"/>
                <w:sz w:val="16"/>
                <w:lang w:eastAsia="zh-CN"/>
              </w:rPr>
            </w:pPr>
            <w:r w:rsidRPr="00823C70">
              <w:rPr>
                <w:rFonts w:eastAsiaTheme="minorEastAsia" w:hint="eastAsia"/>
                <w:sz w:val="16"/>
                <w:lang w:eastAsia="zh-CN"/>
              </w:rPr>
              <w:t>Pre</w:t>
            </w:r>
            <w:r w:rsidRPr="00823C70">
              <w:rPr>
                <w:rFonts w:eastAsiaTheme="minorEastAsia"/>
                <w:sz w:val="16"/>
                <w:lang w:eastAsia="zh-CN"/>
              </w:rPr>
              <w:t>coding</w:t>
            </w:r>
            <w:r>
              <w:rPr>
                <w:rFonts w:eastAsiaTheme="minorEastAsia" w:hint="eastAsia"/>
                <w:sz w:val="16"/>
                <w:lang w:eastAsia="zh-CN"/>
              </w:rPr>
              <w:t xml:space="preserve"> </w:t>
            </w:r>
            <w:r w:rsidRPr="00823C70">
              <w:rPr>
                <w:rFonts w:eastAsiaTheme="minorEastAsia"/>
                <w:sz w:val="16"/>
                <w:lang w:eastAsia="zh-CN"/>
              </w:rPr>
              <w:t>Matrix selection</w:t>
            </w:r>
          </w:p>
        </w:tc>
        <w:tc>
          <w:tcPr>
            <w:tcW w:w="1028" w:type="dxa"/>
          </w:tcPr>
          <w:p w:rsidR="00F74495" w:rsidRPr="00823C70" w:rsidRDefault="00F74495" w:rsidP="00D85F62">
            <w:pPr>
              <w:spacing w:after="0"/>
              <w:jc w:val="center"/>
              <w:rPr>
                <w:rFonts w:eastAsiaTheme="minorEastAsia"/>
                <w:sz w:val="16"/>
                <w:lang w:eastAsia="zh-CN"/>
              </w:rPr>
            </w:pPr>
            <w:r w:rsidRPr="00823C70">
              <w:rPr>
                <w:rFonts w:eastAsiaTheme="minorEastAsia"/>
                <w:sz w:val="16"/>
                <w:lang w:eastAsia="zh-CN"/>
              </w:rPr>
              <w:t>Op</w:t>
            </w:r>
            <w:r>
              <w:rPr>
                <w:rFonts w:eastAsiaTheme="minorEastAsia"/>
                <w:sz w:val="16"/>
                <w:lang w:eastAsia="zh-CN"/>
              </w:rPr>
              <w:t>t</w:t>
            </w:r>
            <w:r w:rsidRPr="00823C70">
              <w:rPr>
                <w:rFonts w:eastAsiaTheme="minorEastAsia"/>
                <w:sz w:val="16"/>
                <w:lang w:eastAsia="zh-CN"/>
              </w:rPr>
              <w:t>1</w:t>
            </w:r>
          </w:p>
        </w:tc>
        <w:tc>
          <w:tcPr>
            <w:tcW w:w="1029" w:type="dxa"/>
          </w:tcPr>
          <w:p w:rsidR="00F74495" w:rsidRPr="00823C70" w:rsidRDefault="00F74495" w:rsidP="00D85F62">
            <w:pPr>
              <w:spacing w:after="0"/>
              <w:jc w:val="center"/>
              <w:rPr>
                <w:rFonts w:eastAsiaTheme="minorEastAsia"/>
                <w:sz w:val="16"/>
                <w:lang w:eastAsia="zh-CN"/>
              </w:rPr>
            </w:pPr>
            <w:r w:rsidRPr="00823C70">
              <w:rPr>
                <w:rFonts w:eastAsiaTheme="minorEastAsia" w:hint="eastAsia"/>
                <w:sz w:val="16"/>
                <w:lang w:eastAsia="zh-CN"/>
              </w:rPr>
              <w:t>O</w:t>
            </w:r>
            <w:r w:rsidRPr="00823C70">
              <w:rPr>
                <w:rFonts w:eastAsiaTheme="minorEastAsia"/>
                <w:sz w:val="16"/>
                <w:lang w:eastAsia="zh-CN"/>
              </w:rPr>
              <w:t>p</w:t>
            </w:r>
            <w:r>
              <w:rPr>
                <w:rFonts w:eastAsiaTheme="minorEastAsia"/>
                <w:sz w:val="16"/>
                <w:lang w:eastAsia="zh-CN"/>
              </w:rPr>
              <w:t>t</w:t>
            </w:r>
            <w:r w:rsidRPr="00823C70">
              <w:rPr>
                <w:rFonts w:eastAsiaTheme="minorEastAsia"/>
                <w:sz w:val="16"/>
                <w:lang w:eastAsia="zh-CN"/>
              </w:rPr>
              <w:t>2</w:t>
            </w:r>
          </w:p>
        </w:tc>
      </w:tr>
      <w:tr w:rsidR="00F74495" w:rsidTr="00F74495">
        <w:trPr>
          <w:jc w:val="center"/>
        </w:trPr>
        <w:tc>
          <w:tcPr>
            <w:tcW w:w="1224" w:type="dxa"/>
            <w:vMerge w:val="restart"/>
          </w:tcPr>
          <w:p w:rsidR="00F74495" w:rsidRDefault="00F74495" w:rsidP="00D85F62">
            <w:pPr>
              <w:spacing w:after="0"/>
              <w:jc w:val="center"/>
              <w:rPr>
                <w:rFonts w:eastAsiaTheme="minorEastAsia"/>
                <w:sz w:val="16"/>
                <w:lang w:eastAsia="zh-CN"/>
              </w:rPr>
            </w:pPr>
            <w:r>
              <w:rPr>
                <w:rFonts w:eastAsiaTheme="minorEastAsia"/>
                <w:sz w:val="16"/>
                <w:lang w:eastAsia="zh-CN"/>
              </w:rPr>
              <w:t>R</w:t>
            </w:r>
            <w:r>
              <w:rPr>
                <w:rFonts w:eastAsiaTheme="minorEastAsia" w:hint="eastAsia"/>
                <w:sz w:val="16"/>
                <w:lang w:eastAsia="zh-CN"/>
              </w:rPr>
              <w:t>ec</w:t>
            </w:r>
            <w:r>
              <w:rPr>
                <w:rFonts w:eastAsiaTheme="minorEastAsia"/>
                <w:sz w:val="16"/>
                <w:lang w:eastAsia="zh-CN"/>
              </w:rPr>
              <w:t>eiver Type</w:t>
            </w:r>
          </w:p>
          <w:p w:rsidR="00F74495" w:rsidRPr="00823C70" w:rsidRDefault="00F74495" w:rsidP="00D85F62">
            <w:pPr>
              <w:spacing w:after="0"/>
              <w:jc w:val="center"/>
              <w:rPr>
                <w:rFonts w:eastAsiaTheme="minorEastAsia"/>
                <w:sz w:val="16"/>
                <w:lang w:eastAsia="zh-CN"/>
              </w:rPr>
            </w:pPr>
            <w:r w:rsidRPr="00823C70">
              <w:rPr>
                <w:rFonts w:eastAsiaTheme="minorEastAsia"/>
                <w:sz w:val="16"/>
                <w:lang w:eastAsia="zh-CN"/>
              </w:rPr>
              <w:t>(SNR@70% of max TP</w:t>
            </w:r>
            <w:r>
              <w:rPr>
                <w:rFonts w:eastAsiaTheme="minorEastAsia"/>
                <w:sz w:val="16"/>
                <w:lang w:eastAsia="zh-CN"/>
              </w:rPr>
              <w:t>)</w:t>
            </w:r>
          </w:p>
        </w:tc>
        <w:tc>
          <w:tcPr>
            <w:tcW w:w="1040" w:type="dxa"/>
          </w:tcPr>
          <w:p w:rsidR="00F74495" w:rsidRPr="00823C70" w:rsidRDefault="00F74495" w:rsidP="00D85F62">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RC</w:t>
            </w:r>
          </w:p>
        </w:tc>
        <w:tc>
          <w:tcPr>
            <w:tcW w:w="1028" w:type="dxa"/>
          </w:tcPr>
          <w:p w:rsidR="00F74495" w:rsidRPr="00823C70" w:rsidRDefault="00F74495" w:rsidP="00D85F62">
            <w:pPr>
              <w:spacing w:after="0"/>
              <w:jc w:val="center"/>
              <w:rPr>
                <w:rFonts w:eastAsiaTheme="minorEastAsia"/>
                <w:sz w:val="16"/>
                <w:lang w:eastAsia="zh-CN"/>
              </w:rPr>
            </w:pPr>
            <w:r>
              <w:rPr>
                <w:rFonts w:eastAsiaTheme="minorEastAsia" w:hint="eastAsia"/>
                <w:sz w:val="16"/>
                <w:lang w:eastAsia="zh-CN"/>
              </w:rPr>
              <w:t>I</w:t>
            </w:r>
            <w:r>
              <w:rPr>
                <w:rFonts w:eastAsiaTheme="minorEastAsia"/>
                <w:sz w:val="16"/>
                <w:lang w:eastAsia="zh-CN"/>
              </w:rPr>
              <w:t>nf</w:t>
            </w:r>
          </w:p>
        </w:tc>
        <w:tc>
          <w:tcPr>
            <w:tcW w:w="1029" w:type="dxa"/>
          </w:tcPr>
          <w:p w:rsidR="00F74495" w:rsidRPr="00823C70" w:rsidRDefault="00F74495" w:rsidP="00D85F62">
            <w:pPr>
              <w:spacing w:after="0"/>
              <w:jc w:val="center"/>
              <w:rPr>
                <w:rFonts w:eastAsiaTheme="minorEastAsia"/>
                <w:sz w:val="16"/>
                <w:lang w:eastAsia="zh-CN"/>
              </w:rPr>
            </w:pPr>
            <w:r>
              <w:rPr>
                <w:rFonts w:eastAsiaTheme="minorEastAsia" w:hint="eastAsia"/>
                <w:sz w:val="16"/>
                <w:lang w:eastAsia="zh-CN"/>
              </w:rPr>
              <w:t>I</w:t>
            </w:r>
            <w:r>
              <w:rPr>
                <w:rFonts w:eastAsiaTheme="minorEastAsia"/>
                <w:sz w:val="16"/>
                <w:lang w:eastAsia="zh-CN"/>
              </w:rPr>
              <w:t>nf</w:t>
            </w:r>
          </w:p>
        </w:tc>
      </w:tr>
      <w:tr w:rsidR="00F74495" w:rsidTr="00F74495">
        <w:trPr>
          <w:jc w:val="center"/>
        </w:trPr>
        <w:tc>
          <w:tcPr>
            <w:tcW w:w="1224" w:type="dxa"/>
            <w:vMerge/>
          </w:tcPr>
          <w:p w:rsidR="00F74495" w:rsidRPr="00823C70" w:rsidRDefault="00F74495" w:rsidP="00D85F62">
            <w:pPr>
              <w:spacing w:after="0"/>
              <w:jc w:val="center"/>
              <w:rPr>
                <w:rFonts w:eastAsiaTheme="minorEastAsia"/>
                <w:sz w:val="16"/>
                <w:lang w:eastAsia="zh-CN"/>
              </w:rPr>
            </w:pPr>
          </w:p>
        </w:tc>
        <w:tc>
          <w:tcPr>
            <w:tcW w:w="1040" w:type="dxa"/>
          </w:tcPr>
          <w:p w:rsidR="00F74495" w:rsidRPr="00823C70" w:rsidRDefault="00F74495" w:rsidP="00D85F62">
            <w:pPr>
              <w:spacing w:after="0"/>
              <w:jc w:val="center"/>
              <w:rPr>
                <w:rFonts w:eastAsiaTheme="minorEastAsia"/>
                <w:sz w:val="16"/>
                <w:lang w:eastAsia="zh-CN"/>
              </w:rPr>
            </w:pPr>
            <w:r w:rsidRPr="00823C70">
              <w:rPr>
                <w:rFonts w:eastAsiaTheme="minorEastAsia" w:hint="eastAsia"/>
                <w:sz w:val="16"/>
                <w:lang w:eastAsia="zh-CN"/>
              </w:rPr>
              <w:t>M</w:t>
            </w:r>
            <w:r w:rsidRPr="00823C70">
              <w:rPr>
                <w:rFonts w:eastAsiaTheme="minorEastAsia"/>
                <w:sz w:val="16"/>
                <w:lang w:eastAsia="zh-CN"/>
              </w:rPr>
              <w:t>MSE-IRC</w:t>
            </w:r>
          </w:p>
        </w:tc>
        <w:tc>
          <w:tcPr>
            <w:tcW w:w="1028" w:type="dxa"/>
          </w:tcPr>
          <w:p w:rsidR="00F74495" w:rsidRPr="00823C70" w:rsidRDefault="00F74495" w:rsidP="00D85F62">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2.2</w:t>
            </w:r>
            <w:r w:rsidR="00D70C50">
              <w:rPr>
                <w:rFonts w:eastAsiaTheme="minorEastAsia"/>
                <w:sz w:val="16"/>
                <w:lang w:eastAsia="zh-CN"/>
              </w:rPr>
              <w:t>4</w:t>
            </w:r>
          </w:p>
        </w:tc>
        <w:tc>
          <w:tcPr>
            <w:tcW w:w="1029" w:type="dxa"/>
          </w:tcPr>
          <w:p w:rsidR="00F74495" w:rsidRPr="00823C70" w:rsidRDefault="00F74495" w:rsidP="00D85F62">
            <w:pPr>
              <w:spacing w:after="0"/>
              <w:jc w:val="center"/>
              <w:rPr>
                <w:rFonts w:eastAsiaTheme="minorEastAsia"/>
                <w:sz w:val="16"/>
                <w:lang w:eastAsia="zh-CN"/>
              </w:rPr>
            </w:pPr>
            <w:r>
              <w:rPr>
                <w:rFonts w:eastAsiaTheme="minorEastAsia" w:hint="eastAsia"/>
                <w:sz w:val="16"/>
                <w:lang w:eastAsia="zh-CN"/>
              </w:rPr>
              <w:t>1</w:t>
            </w:r>
            <w:r>
              <w:rPr>
                <w:rFonts w:eastAsiaTheme="minorEastAsia"/>
                <w:sz w:val="16"/>
                <w:lang w:eastAsia="zh-CN"/>
              </w:rPr>
              <w:t>5.</w:t>
            </w:r>
            <w:r w:rsidR="00D70C50">
              <w:rPr>
                <w:rFonts w:eastAsiaTheme="minorEastAsia"/>
                <w:sz w:val="16"/>
                <w:lang w:eastAsia="zh-CN"/>
              </w:rPr>
              <w:t>75</w:t>
            </w:r>
          </w:p>
        </w:tc>
      </w:tr>
    </w:tbl>
    <w:bookmarkEnd w:id="8"/>
    <w:bookmarkEnd w:id="9"/>
    <w:bookmarkEnd w:id="10"/>
    <w:p w:rsidR="00F43C8F" w:rsidRDefault="00F43C8F" w:rsidP="00F43C8F">
      <w:pPr>
        <w:spacing w:beforeLines="50" w:before="120"/>
        <w:rPr>
          <w:rFonts w:eastAsiaTheme="minorEastAsia"/>
          <w:lang w:eastAsia="zh-CN"/>
        </w:rPr>
      </w:pPr>
      <w:r>
        <w:rPr>
          <w:rFonts w:eastAsiaTheme="minorEastAsia" w:hint="eastAsia"/>
          <w:lang w:eastAsia="zh-CN"/>
        </w:rPr>
        <w:t>Acco</w:t>
      </w:r>
      <w:r>
        <w:rPr>
          <w:rFonts w:eastAsiaTheme="minorEastAsia"/>
          <w:lang w:eastAsia="zh-CN"/>
        </w:rPr>
        <w:t>rding to the simulation results, we have following observations</w:t>
      </w:r>
      <w:r w:rsidR="008E126B">
        <w:rPr>
          <w:rFonts w:eastAsiaTheme="minorEastAsia"/>
          <w:lang w:eastAsia="zh-CN"/>
        </w:rPr>
        <w:t xml:space="preserve"> for rank 2+2</w:t>
      </w:r>
      <w:r>
        <w:rPr>
          <w:rFonts w:eastAsiaTheme="minorEastAsia"/>
          <w:lang w:eastAsia="zh-CN"/>
        </w:rPr>
        <w:t>:</w:t>
      </w:r>
    </w:p>
    <w:p w:rsidR="009C5F6A" w:rsidRDefault="009C5F6A" w:rsidP="00F43C8F">
      <w:pPr>
        <w:spacing w:beforeLines="50" w:before="120"/>
        <w:rPr>
          <w:rFonts w:eastAsiaTheme="minorEastAsia"/>
          <w:b/>
          <w:i/>
          <w:lang w:eastAsia="zh-CN"/>
        </w:rPr>
      </w:pPr>
      <w:bookmarkStart w:id="18" w:name="OLE_LINK77"/>
      <w:r w:rsidRPr="009C5F6A">
        <w:rPr>
          <w:rFonts w:eastAsiaTheme="minorEastAsia"/>
          <w:b/>
          <w:i/>
          <w:lang w:eastAsia="zh-CN"/>
        </w:rPr>
        <w:t xml:space="preserve">Observation </w:t>
      </w:r>
      <w:r w:rsidR="00362B13">
        <w:rPr>
          <w:rFonts w:eastAsiaTheme="minorEastAsia"/>
          <w:b/>
          <w:i/>
          <w:lang w:eastAsia="zh-CN"/>
        </w:rPr>
        <w:t>4</w:t>
      </w:r>
      <w:r w:rsidR="00134336">
        <w:rPr>
          <w:rFonts w:eastAsiaTheme="minorEastAsia"/>
          <w:b/>
          <w:i/>
          <w:lang w:eastAsia="zh-CN"/>
        </w:rPr>
        <w:t xml:space="preserve">: </w:t>
      </w:r>
      <w:r w:rsidR="00134336" w:rsidRPr="009F70E5">
        <w:rPr>
          <w:rFonts w:eastAsiaTheme="minorEastAsia"/>
          <w:b/>
          <w:i/>
          <w:lang w:eastAsia="zh-CN"/>
        </w:rPr>
        <w:t>There is only about</w:t>
      </w:r>
      <w:r w:rsidR="00134336">
        <w:rPr>
          <w:rFonts w:eastAsiaTheme="minorEastAsia"/>
          <w:b/>
          <w:i/>
          <w:lang w:eastAsia="zh-CN"/>
        </w:rPr>
        <w:t xml:space="preserve"> 3.6 </w:t>
      </w:r>
      <w:r w:rsidR="00134336" w:rsidRPr="009F70E5">
        <w:rPr>
          <w:rFonts w:eastAsiaTheme="minorEastAsia"/>
          <w:b/>
          <w:i/>
          <w:lang w:eastAsia="zh-CN"/>
        </w:rPr>
        <w:t xml:space="preserve">dB performance lost for random PMI selection compared to that for orthogonal PMI selection.  </w:t>
      </w:r>
    </w:p>
    <w:p w:rsidR="00362B13" w:rsidRPr="009C5F6A" w:rsidRDefault="00362B13" w:rsidP="00F43C8F">
      <w:pPr>
        <w:spacing w:beforeLines="50" w:before="120"/>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5: </w:t>
      </w:r>
      <w:r>
        <w:rPr>
          <w:rFonts w:eastAsiaTheme="minorEastAsia"/>
          <w:b/>
          <w:i/>
          <w:lang w:eastAsia="zh-CN"/>
        </w:rPr>
        <w:t>The performance gain for MMSE-IRC over MMSE-MRC is lager for case with random PMI selection compared to that for orthogonal PMI selection.</w:t>
      </w:r>
    </w:p>
    <w:bookmarkEnd w:id="18"/>
    <w:p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rsidR="009C5F6A" w:rsidRDefault="00A0737B" w:rsidP="00F74495">
      <w:pPr>
        <w:rPr>
          <w:rFonts w:eastAsiaTheme="minorEastAsia"/>
          <w:lang w:eastAsia="zh-CN"/>
        </w:rPr>
      </w:pPr>
      <w:r w:rsidRPr="00A0737B">
        <w:rPr>
          <w:rFonts w:eastAsiaTheme="minorEastAsia" w:hint="eastAsia"/>
          <w:lang w:eastAsia="zh-CN"/>
        </w:rPr>
        <w:t>In</w:t>
      </w:r>
      <w:r w:rsidRPr="00A0737B">
        <w:rPr>
          <w:rFonts w:eastAsiaTheme="minorEastAsia"/>
          <w:lang w:eastAsia="zh-CN"/>
        </w:rPr>
        <w:t xml:space="preserve"> this paper, we provide our simulation results for intra cell inter-user MMSE-IRC</w:t>
      </w:r>
      <w:r w:rsidR="009C5F6A" w:rsidRPr="00F74495">
        <w:rPr>
          <w:rFonts w:eastAsiaTheme="minorEastAsia"/>
          <w:lang w:eastAsia="zh-CN"/>
        </w:rPr>
        <w:t>.</w:t>
      </w:r>
      <w:r w:rsidR="00F74495">
        <w:rPr>
          <w:rFonts w:eastAsiaTheme="minorEastAsia"/>
          <w:lang w:eastAsia="zh-CN"/>
        </w:rPr>
        <w:t xml:space="preserve"> </w:t>
      </w:r>
      <w:r w:rsidR="00F74495" w:rsidRPr="00F74495">
        <w:rPr>
          <w:rFonts w:eastAsiaTheme="minorEastAsia"/>
          <w:lang w:eastAsia="zh-CN"/>
        </w:rPr>
        <w:t>The observations are:</w:t>
      </w:r>
    </w:p>
    <w:p w:rsidR="00134336" w:rsidRPr="00362B13" w:rsidRDefault="00362B13" w:rsidP="00362B13">
      <w:pPr>
        <w:pStyle w:val="afa"/>
        <w:numPr>
          <w:ilvl w:val="0"/>
          <w:numId w:val="23"/>
        </w:numPr>
        <w:spacing w:beforeLines="50" w:before="120"/>
        <w:rPr>
          <w:rFonts w:eastAsiaTheme="minorEastAsia"/>
          <w:b/>
          <w:i/>
        </w:rPr>
      </w:pPr>
      <w:r w:rsidRPr="00362B13">
        <w:rPr>
          <w:rFonts w:eastAsiaTheme="minorEastAsia"/>
          <w:b/>
          <w:i/>
        </w:rPr>
        <w:t>For case with rank 1+1:</w:t>
      </w:r>
    </w:p>
    <w:p w:rsidR="00362B13" w:rsidRPr="00362B13" w:rsidRDefault="00362B13" w:rsidP="00362B13">
      <w:pPr>
        <w:pStyle w:val="afa"/>
        <w:numPr>
          <w:ilvl w:val="0"/>
          <w:numId w:val="24"/>
        </w:numPr>
        <w:spacing w:beforeLines="50" w:before="120" w:afterLines="50" w:after="120"/>
        <w:contextualSpacing w:val="0"/>
        <w:rPr>
          <w:rFonts w:eastAsiaTheme="minorEastAsia"/>
          <w:b/>
          <w:i/>
        </w:rPr>
      </w:pPr>
      <w:r w:rsidRPr="00362B13">
        <w:rPr>
          <w:rFonts w:eastAsiaTheme="minorEastAsia"/>
          <w:b/>
          <w:i/>
        </w:rPr>
        <w:t>Observation 1: Performance for different CDM group is slightly better than same CDM group.</w:t>
      </w:r>
    </w:p>
    <w:p w:rsidR="00362B13" w:rsidRPr="00362B13" w:rsidRDefault="00362B13" w:rsidP="00362B13">
      <w:pPr>
        <w:pStyle w:val="afa"/>
        <w:numPr>
          <w:ilvl w:val="0"/>
          <w:numId w:val="24"/>
        </w:numPr>
        <w:spacing w:beforeLines="50" w:before="120" w:afterLines="50" w:after="120"/>
        <w:contextualSpacing w:val="0"/>
        <w:rPr>
          <w:rFonts w:eastAsiaTheme="minorEastAsia"/>
          <w:b/>
          <w:i/>
        </w:rPr>
      </w:pPr>
      <w:r w:rsidRPr="00362B13">
        <w:rPr>
          <w:rFonts w:eastAsiaTheme="minorEastAsia"/>
          <w:b/>
          <w:i/>
        </w:rPr>
        <w:t xml:space="preserve">Observation 2: There is only about 1 dB performance lost for random PMI selection compared to that for orthogonal PMI selection.  </w:t>
      </w:r>
    </w:p>
    <w:p w:rsidR="00362B13" w:rsidRPr="00362B13" w:rsidRDefault="00362B13" w:rsidP="00362B13">
      <w:pPr>
        <w:pStyle w:val="afa"/>
        <w:numPr>
          <w:ilvl w:val="0"/>
          <w:numId w:val="24"/>
        </w:numPr>
        <w:spacing w:beforeLines="50" w:before="120" w:afterLines="50" w:after="120"/>
        <w:contextualSpacing w:val="0"/>
        <w:rPr>
          <w:rFonts w:eastAsiaTheme="minorEastAsia" w:hint="eastAsia"/>
          <w:b/>
          <w:i/>
        </w:rPr>
      </w:pPr>
      <w:r w:rsidRPr="00362B13">
        <w:rPr>
          <w:rFonts w:eastAsiaTheme="minorEastAsia"/>
          <w:b/>
          <w:i/>
        </w:rPr>
        <w:t>Observation 3: The performance gain for MMSE-IRC over MMSE-MRC is lager for case with random PMI selection compared to that for orthogonal PMI selection.</w:t>
      </w:r>
    </w:p>
    <w:p w:rsidR="00362B13" w:rsidRDefault="00362B13" w:rsidP="00362B13">
      <w:pPr>
        <w:pStyle w:val="afa"/>
        <w:numPr>
          <w:ilvl w:val="0"/>
          <w:numId w:val="23"/>
        </w:numPr>
        <w:spacing w:beforeLines="50" w:before="120"/>
        <w:rPr>
          <w:rFonts w:eastAsiaTheme="minorEastAsia"/>
          <w:b/>
          <w:i/>
        </w:rPr>
      </w:pPr>
      <w:r>
        <w:rPr>
          <w:rFonts w:eastAsiaTheme="minorEastAsia"/>
          <w:b/>
          <w:i/>
        </w:rPr>
        <w:t>For case with rank 2+2:</w:t>
      </w:r>
    </w:p>
    <w:p w:rsidR="00362B13" w:rsidRDefault="00362B13" w:rsidP="00362B13">
      <w:pPr>
        <w:pStyle w:val="afa"/>
        <w:numPr>
          <w:ilvl w:val="0"/>
          <w:numId w:val="24"/>
        </w:numPr>
        <w:spacing w:beforeLines="50" w:before="120" w:afterLines="50" w:after="120"/>
        <w:contextualSpacing w:val="0"/>
        <w:rPr>
          <w:rFonts w:eastAsiaTheme="minorEastAsia"/>
          <w:b/>
          <w:i/>
        </w:rPr>
      </w:pPr>
      <w:r w:rsidRPr="009C5F6A">
        <w:rPr>
          <w:rFonts w:eastAsiaTheme="minorEastAsia"/>
          <w:b/>
          <w:i/>
        </w:rPr>
        <w:t xml:space="preserve">Observation </w:t>
      </w:r>
      <w:r>
        <w:rPr>
          <w:rFonts w:eastAsiaTheme="minorEastAsia"/>
          <w:b/>
          <w:i/>
        </w:rPr>
        <w:t xml:space="preserve">4: </w:t>
      </w:r>
      <w:r w:rsidRPr="009F70E5">
        <w:rPr>
          <w:rFonts w:eastAsiaTheme="minorEastAsia"/>
          <w:b/>
          <w:i/>
        </w:rPr>
        <w:t>There is only about</w:t>
      </w:r>
      <w:r>
        <w:rPr>
          <w:rFonts w:eastAsiaTheme="minorEastAsia"/>
          <w:b/>
          <w:i/>
        </w:rPr>
        <w:t xml:space="preserve"> 3.6 </w:t>
      </w:r>
      <w:r w:rsidRPr="009F70E5">
        <w:rPr>
          <w:rFonts w:eastAsiaTheme="minorEastAsia"/>
          <w:b/>
          <w:i/>
        </w:rPr>
        <w:t xml:space="preserve">dB performance lost for random PMI selection compared to that for orthogonal PMI selection.  </w:t>
      </w:r>
    </w:p>
    <w:p w:rsidR="00362B13" w:rsidRPr="00362B13" w:rsidRDefault="00362B13" w:rsidP="00362B13">
      <w:pPr>
        <w:pStyle w:val="afa"/>
        <w:numPr>
          <w:ilvl w:val="0"/>
          <w:numId w:val="24"/>
        </w:numPr>
        <w:spacing w:beforeLines="50" w:before="120" w:afterLines="50" w:after="120"/>
        <w:contextualSpacing w:val="0"/>
        <w:rPr>
          <w:rFonts w:eastAsiaTheme="minorEastAsia" w:hint="eastAsia"/>
          <w:b/>
          <w:i/>
        </w:rPr>
      </w:pPr>
      <w:r>
        <w:rPr>
          <w:rFonts w:eastAsiaTheme="minorEastAsia" w:hint="eastAsia"/>
          <w:b/>
          <w:i/>
        </w:rPr>
        <w:t>O</w:t>
      </w:r>
      <w:r>
        <w:rPr>
          <w:rFonts w:eastAsiaTheme="minorEastAsia"/>
          <w:b/>
          <w:i/>
        </w:rPr>
        <w:t xml:space="preserve">bservation 5: The performance gain for MMSE-IRC over MMSE-MRC is lager for case with random PMI selection </w:t>
      </w:r>
      <w:r>
        <w:rPr>
          <w:rFonts w:eastAsiaTheme="minorEastAsia"/>
          <w:b/>
          <w:i/>
        </w:rPr>
        <w:lastRenderedPageBreak/>
        <w:t>compared to that fo</w:t>
      </w:r>
      <w:bookmarkStart w:id="19" w:name="_GoBack"/>
      <w:r>
        <w:rPr>
          <w:rFonts w:eastAsiaTheme="minorEastAsia"/>
          <w:b/>
          <w:i/>
        </w:rPr>
        <w:t>r ort</w:t>
      </w:r>
      <w:bookmarkEnd w:id="19"/>
      <w:r>
        <w:rPr>
          <w:rFonts w:eastAsiaTheme="minorEastAsia"/>
          <w:b/>
          <w:i/>
        </w:rPr>
        <w:t>hogonal PMI selection.</w:t>
      </w:r>
    </w:p>
    <w:p w:rsidR="005F6954" w:rsidRDefault="005F6954" w:rsidP="005F6954">
      <w:pPr>
        <w:pStyle w:val="1"/>
        <w:rPr>
          <w:rFonts w:eastAsiaTheme="minorEastAsia"/>
          <w:lang w:eastAsia="zh-CN"/>
        </w:rPr>
      </w:pPr>
      <w:r w:rsidRPr="005F6954">
        <w:rPr>
          <w:rFonts w:ascii="Arial" w:eastAsia="Calibri" w:hAnsi="Arial" w:cs="Arial"/>
          <w:lang w:eastAsia="zh-CN"/>
        </w:rPr>
        <w:t>Reference</w:t>
      </w:r>
      <w:r>
        <w:rPr>
          <w:rFonts w:eastAsiaTheme="minorEastAsia"/>
          <w:lang w:eastAsia="zh-CN"/>
        </w:rPr>
        <w:t xml:space="preserve"> </w:t>
      </w:r>
    </w:p>
    <w:p w:rsidR="005F6954" w:rsidRPr="005F6954" w:rsidRDefault="00F36F54" w:rsidP="00AA7699">
      <w:pPr>
        <w:pStyle w:val="afa"/>
        <w:numPr>
          <w:ilvl w:val="0"/>
          <w:numId w:val="13"/>
        </w:numPr>
        <w:rPr>
          <w:rFonts w:eastAsiaTheme="minorEastAsia"/>
        </w:rPr>
      </w:pPr>
      <w:r>
        <w:rPr>
          <w:rFonts w:eastAsiaTheme="minorEastAsia"/>
        </w:rPr>
        <w:t>R4-</w:t>
      </w:r>
      <w:r w:rsidR="00F74495">
        <w:rPr>
          <w:rFonts w:eastAsiaTheme="minorEastAsia"/>
        </w:rPr>
        <w:t>2120709</w:t>
      </w:r>
      <w:r>
        <w:rPr>
          <w:rFonts w:eastAsiaTheme="minorEastAsia"/>
        </w:rPr>
        <w:t xml:space="preserve">, </w:t>
      </w:r>
      <w:r w:rsidR="00F74495">
        <w:rPr>
          <w:rFonts w:eastAsiaTheme="minorEastAsia"/>
        </w:rPr>
        <w:t>Way Forward on MMSE-IRC for intra-cell inter- user interference</w:t>
      </w:r>
      <w:r w:rsidR="005F6954" w:rsidRPr="005F6954">
        <w:rPr>
          <w:rFonts w:eastAsiaTheme="minorEastAsia"/>
        </w:rPr>
        <w:t xml:space="preserve">. Huawei, HiSilicon </w:t>
      </w:r>
    </w:p>
    <w:sectPr w:rsidR="005F6954" w:rsidRPr="005F695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E2F" w:rsidRDefault="00F84E2F">
      <w:r>
        <w:separator/>
      </w:r>
    </w:p>
  </w:endnote>
  <w:endnote w:type="continuationSeparator" w:id="0">
    <w:p w:rsidR="00F84E2F" w:rsidRDefault="00F8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E2F" w:rsidRDefault="00F84E2F">
      <w:r>
        <w:separator/>
      </w:r>
    </w:p>
  </w:footnote>
  <w:footnote w:type="continuationSeparator" w:id="0">
    <w:p w:rsidR="00F84E2F" w:rsidRDefault="00F84E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7B24D1"/>
    <w:multiLevelType w:val="hybridMultilevel"/>
    <w:tmpl w:val="414C4A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D5F2B"/>
    <w:multiLevelType w:val="multilevel"/>
    <w:tmpl w:val="8E328EDA"/>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290431DC"/>
    <w:multiLevelType w:val="hybridMultilevel"/>
    <w:tmpl w:val="16E81E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B1C5A"/>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9F57079"/>
    <w:multiLevelType w:val="hybridMultilevel"/>
    <w:tmpl w:val="465E0A50"/>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BD12B1"/>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45922"/>
    <w:multiLevelType w:val="hybridMultilevel"/>
    <w:tmpl w:val="B9EE8880"/>
    <w:lvl w:ilvl="0" w:tplc="23A01BF0">
      <w:start w:val="1"/>
      <w:numFmt w:val="lowerLetter"/>
      <w:lvlText w:val="(%1)"/>
      <w:lvlJc w:val="left"/>
      <w:pPr>
        <w:ind w:left="5463" w:hanging="360"/>
      </w:pPr>
      <w:rPr>
        <w:rFonts w:hint="default"/>
        <w:b w:val="0"/>
        <w:i w:val="0"/>
      </w:rPr>
    </w:lvl>
    <w:lvl w:ilvl="1" w:tplc="04090019" w:tentative="1">
      <w:start w:val="1"/>
      <w:numFmt w:val="lowerLetter"/>
      <w:lvlText w:val="%2)"/>
      <w:lvlJc w:val="left"/>
      <w:pPr>
        <w:ind w:left="5943" w:hanging="420"/>
      </w:pPr>
    </w:lvl>
    <w:lvl w:ilvl="2" w:tplc="0409001B" w:tentative="1">
      <w:start w:val="1"/>
      <w:numFmt w:val="lowerRoman"/>
      <w:lvlText w:val="%3."/>
      <w:lvlJc w:val="right"/>
      <w:pPr>
        <w:ind w:left="6363" w:hanging="420"/>
      </w:pPr>
    </w:lvl>
    <w:lvl w:ilvl="3" w:tplc="0409000F" w:tentative="1">
      <w:start w:val="1"/>
      <w:numFmt w:val="decimal"/>
      <w:lvlText w:val="%4."/>
      <w:lvlJc w:val="left"/>
      <w:pPr>
        <w:ind w:left="6783" w:hanging="420"/>
      </w:pPr>
    </w:lvl>
    <w:lvl w:ilvl="4" w:tplc="04090019" w:tentative="1">
      <w:start w:val="1"/>
      <w:numFmt w:val="lowerLetter"/>
      <w:lvlText w:val="%5)"/>
      <w:lvlJc w:val="left"/>
      <w:pPr>
        <w:ind w:left="7203" w:hanging="420"/>
      </w:pPr>
    </w:lvl>
    <w:lvl w:ilvl="5" w:tplc="0409001B" w:tentative="1">
      <w:start w:val="1"/>
      <w:numFmt w:val="lowerRoman"/>
      <w:lvlText w:val="%6."/>
      <w:lvlJc w:val="right"/>
      <w:pPr>
        <w:ind w:left="7623" w:hanging="420"/>
      </w:pPr>
    </w:lvl>
    <w:lvl w:ilvl="6" w:tplc="0409000F" w:tentative="1">
      <w:start w:val="1"/>
      <w:numFmt w:val="decimal"/>
      <w:lvlText w:val="%7."/>
      <w:lvlJc w:val="left"/>
      <w:pPr>
        <w:ind w:left="8043" w:hanging="420"/>
      </w:pPr>
    </w:lvl>
    <w:lvl w:ilvl="7" w:tplc="04090019" w:tentative="1">
      <w:start w:val="1"/>
      <w:numFmt w:val="lowerLetter"/>
      <w:lvlText w:val="%8)"/>
      <w:lvlJc w:val="left"/>
      <w:pPr>
        <w:ind w:left="8463" w:hanging="420"/>
      </w:pPr>
    </w:lvl>
    <w:lvl w:ilvl="8" w:tplc="0409001B" w:tentative="1">
      <w:start w:val="1"/>
      <w:numFmt w:val="lowerRoman"/>
      <w:lvlText w:val="%9."/>
      <w:lvlJc w:val="right"/>
      <w:pPr>
        <w:ind w:left="8883" w:hanging="420"/>
      </w:pPr>
    </w:lvl>
  </w:abstractNum>
  <w:abstractNum w:abstractNumId="15" w15:restartNumberingAfterBreak="0">
    <w:nsid w:val="5790781B"/>
    <w:multiLevelType w:val="hybridMultilevel"/>
    <w:tmpl w:val="C65EBC8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2FC2A8F"/>
    <w:multiLevelType w:val="hybridMultilevel"/>
    <w:tmpl w:val="B9EE8880"/>
    <w:lvl w:ilvl="0" w:tplc="23A01BF0">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1133D3"/>
    <w:multiLevelType w:val="hybridMultilevel"/>
    <w:tmpl w:val="E72AF5F2"/>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1"/>
  </w:num>
  <w:num w:numId="4">
    <w:abstractNumId w:val="23"/>
  </w:num>
  <w:num w:numId="5">
    <w:abstractNumId w:val="16"/>
  </w:num>
  <w:num w:numId="6">
    <w:abstractNumId w:val="0"/>
  </w:num>
  <w:num w:numId="7">
    <w:abstractNumId w:val="4"/>
  </w:num>
  <w:num w:numId="8">
    <w:abstractNumId w:val="10"/>
  </w:num>
  <w:num w:numId="9">
    <w:abstractNumId w:val="12"/>
  </w:num>
  <w:num w:numId="10">
    <w:abstractNumId w:val="18"/>
  </w:num>
  <w:num w:numId="11">
    <w:abstractNumId w:val="22"/>
  </w:num>
  <w:num w:numId="12">
    <w:abstractNumId w:val="14"/>
  </w:num>
  <w:num w:numId="13">
    <w:abstractNumId w:val="19"/>
  </w:num>
  <w:num w:numId="14">
    <w:abstractNumId w:val="9"/>
  </w:num>
  <w:num w:numId="15">
    <w:abstractNumId w:val="17"/>
  </w:num>
  <w:num w:numId="16">
    <w:abstractNumId w:val="13"/>
  </w:num>
  <w:num w:numId="17">
    <w:abstractNumId w:val="5"/>
  </w:num>
  <w:num w:numId="18">
    <w:abstractNumId w:val="15"/>
  </w:num>
  <w:num w:numId="19">
    <w:abstractNumId w:val="6"/>
  </w:num>
  <w:num w:numId="20">
    <w:abstractNumId w:val="7"/>
  </w:num>
  <w:num w:numId="21">
    <w:abstractNumId w:val="8"/>
  </w:num>
  <w:num w:numId="22">
    <w:abstractNumId w:val="11"/>
  </w:num>
  <w:num w:numId="23">
    <w:abstractNumId w:val="1"/>
  </w:num>
  <w:num w:numId="2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A3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964"/>
    <w:rsid w:val="00097992"/>
    <w:rsid w:val="00097A1D"/>
    <w:rsid w:val="00097FD1"/>
    <w:rsid w:val="000A10EB"/>
    <w:rsid w:val="000A2D64"/>
    <w:rsid w:val="000A3769"/>
    <w:rsid w:val="000A394F"/>
    <w:rsid w:val="000A3A19"/>
    <w:rsid w:val="000A473C"/>
    <w:rsid w:val="000A4C5A"/>
    <w:rsid w:val="000A592E"/>
    <w:rsid w:val="000A689E"/>
    <w:rsid w:val="000A6CBD"/>
    <w:rsid w:val="000B13E4"/>
    <w:rsid w:val="000B261B"/>
    <w:rsid w:val="000B30E2"/>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2D47"/>
    <w:rsid w:val="000D2F68"/>
    <w:rsid w:val="000D3B23"/>
    <w:rsid w:val="000D468C"/>
    <w:rsid w:val="000D5EC9"/>
    <w:rsid w:val="000E02F8"/>
    <w:rsid w:val="000E13C9"/>
    <w:rsid w:val="000E301C"/>
    <w:rsid w:val="000E3370"/>
    <w:rsid w:val="000E4329"/>
    <w:rsid w:val="000E4E21"/>
    <w:rsid w:val="000E558F"/>
    <w:rsid w:val="000E6313"/>
    <w:rsid w:val="000E7C81"/>
    <w:rsid w:val="000F025B"/>
    <w:rsid w:val="000F071E"/>
    <w:rsid w:val="000F17FC"/>
    <w:rsid w:val="000F1A61"/>
    <w:rsid w:val="000F1FC4"/>
    <w:rsid w:val="000F202A"/>
    <w:rsid w:val="000F21F4"/>
    <w:rsid w:val="000F277B"/>
    <w:rsid w:val="000F446E"/>
    <w:rsid w:val="000F5047"/>
    <w:rsid w:val="000F5E25"/>
    <w:rsid w:val="000F6965"/>
    <w:rsid w:val="000F6E6D"/>
    <w:rsid w:val="000F7A9D"/>
    <w:rsid w:val="000F7B91"/>
    <w:rsid w:val="00100151"/>
    <w:rsid w:val="00100609"/>
    <w:rsid w:val="0010097A"/>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547"/>
    <w:rsid w:val="001227E7"/>
    <w:rsid w:val="00125A22"/>
    <w:rsid w:val="00126539"/>
    <w:rsid w:val="00126543"/>
    <w:rsid w:val="00126BF7"/>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40232"/>
    <w:rsid w:val="0014046F"/>
    <w:rsid w:val="0014087A"/>
    <w:rsid w:val="00141333"/>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6B0"/>
    <w:rsid w:val="00165B4B"/>
    <w:rsid w:val="00165E91"/>
    <w:rsid w:val="001679FD"/>
    <w:rsid w:val="0017100B"/>
    <w:rsid w:val="00171F68"/>
    <w:rsid w:val="001734D2"/>
    <w:rsid w:val="00177369"/>
    <w:rsid w:val="001775C4"/>
    <w:rsid w:val="001778DC"/>
    <w:rsid w:val="00177ED9"/>
    <w:rsid w:val="0018017B"/>
    <w:rsid w:val="00181069"/>
    <w:rsid w:val="00181137"/>
    <w:rsid w:val="00183843"/>
    <w:rsid w:val="00184EF7"/>
    <w:rsid w:val="001860A0"/>
    <w:rsid w:val="001874F5"/>
    <w:rsid w:val="001908B4"/>
    <w:rsid w:val="0019227A"/>
    <w:rsid w:val="001947E3"/>
    <w:rsid w:val="00195650"/>
    <w:rsid w:val="001977C8"/>
    <w:rsid w:val="00197C7B"/>
    <w:rsid w:val="001A1B88"/>
    <w:rsid w:val="001A1F92"/>
    <w:rsid w:val="001A2382"/>
    <w:rsid w:val="001A31EF"/>
    <w:rsid w:val="001A34F0"/>
    <w:rsid w:val="001A38C1"/>
    <w:rsid w:val="001A5E4F"/>
    <w:rsid w:val="001A68F4"/>
    <w:rsid w:val="001A6CB0"/>
    <w:rsid w:val="001A6E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16E"/>
    <w:rsid w:val="001E196C"/>
    <w:rsid w:val="001E1A4D"/>
    <w:rsid w:val="001E3038"/>
    <w:rsid w:val="001E35AF"/>
    <w:rsid w:val="001E3784"/>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7048"/>
    <w:rsid w:val="00207793"/>
    <w:rsid w:val="002107B2"/>
    <w:rsid w:val="002114FF"/>
    <w:rsid w:val="0021160E"/>
    <w:rsid w:val="0021191B"/>
    <w:rsid w:val="00212293"/>
    <w:rsid w:val="00212651"/>
    <w:rsid w:val="00214991"/>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471D"/>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28"/>
    <w:rsid w:val="002A6FBE"/>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07F"/>
    <w:rsid w:val="002F55B2"/>
    <w:rsid w:val="002F6B54"/>
    <w:rsid w:val="002F7A88"/>
    <w:rsid w:val="003001D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E3D"/>
    <w:rsid w:val="00312856"/>
    <w:rsid w:val="00314ACC"/>
    <w:rsid w:val="0031543D"/>
    <w:rsid w:val="00315A1A"/>
    <w:rsid w:val="00315F2F"/>
    <w:rsid w:val="00316D12"/>
    <w:rsid w:val="00316D4A"/>
    <w:rsid w:val="00317EF0"/>
    <w:rsid w:val="003205DA"/>
    <w:rsid w:val="0032143F"/>
    <w:rsid w:val="003225A2"/>
    <w:rsid w:val="00322892"/>
    <w:rsid w:val="00322BF9"/>
    <w:rsid w:val="00324E7A"/>
    <w:rsid w:val="003255A9"/>
    <w:rsid w:val="00325769"/>
    <w:rsid w:val="00325B85"/>
    <w:rsid w:val="00326166"/>
    <w:rsid w:val="00326C1A"/>
    <w:rsid w:val="00327C4D"/>
    <w:rsid w:val="00327C80"/>
    <w:rsid w:val="00330C81"/>
    <w:rsid w:val="0033143D"/>
    <w:rsid w:val="00331D74"/>
    <w:rsid w:val="00332B0C"/>
    <w:rsid w:val="00333B90"/>
    <w:rsid w:val="00334763"/>
    <w:rsid w:val="00334BBB"/>
    <w:rsid w:val="00334C57"/>
    <w:rsid w:val="00336954"/>
    <w:rsid w:val="00337144"/>
    <w:rsid w:val="003371C6"/>
    <w:rsid w:val="00340FC5"/>
    <w:rsid w:val="00341115"/>
    <w:rsid w:val="00342A3B"/>
    <w:rsid w:val="003436A3"/>
    <w:rsid w:val="00344243"/>
    <w:rsid w:val="003452B6"/>
    <w:rsid w:val="00347361"/>
    <w:rsid w:val="0035052F"/>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A1A"/>
    <w:rsid w:val="00360667"/>
    <w:rsid w:val="003616A4"/>
    <w:rsid w:val="0036172F"/>
    <w:rsid w:val="00361D36"/>
    <w:rsid w:val="00362163"/>
    <w:rsid w:val="003621A3"/>
    <w:rsid w:val="00362B13"/>
    <w:rsid w:val="00363667"/>
    <w:rsid w:val="003643D7"/>
    <w:rsid w:val="00366FA1"/>
    <w:rsid w:val="00367757"/>
    <w:rsid w:val="0037004C"/>
    <w:rsid w:val="0037023A"/>
    <w:rsid w:val="003703CB"/>
    <w:rsid w:val="00370839"/>
    <w:rsid w:val="0037119B"/>
    <w:rsid w:val="003716D6"/>
    <w:rsid w:val="00371EED"/>
    <w:rsid w:val="00372A7D"/>
    <w:rsid w:val="00373E10"/>
    <w:rsid w:val="0037427C"/>
    <w:rsid w:val="00374450"/>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5800"/>
    <w:rsid w:val="003B735C"/>
    <w:rsid w:val="003B7C7F"/>
    <w:rsid w:val="003C070F"/>
    <w:rsid w:val="003C1312"/>
    <w:rsid w:val="003C3310"/>
    <w:rsid w:val="003C40CB"/>
    <w:rsid w:val="003C4C53"/>
    <w:rsid w:val="003C6D51"/>
    <w:rsid w:val="003C7216"/>
    <w:rsid w:val="003C77F4"/>
    <w:rsid w:val="003D0F1F"/>
    <w:rsid w:val="003D139B"/>
    <w:rsid w:val="003D17A2"/>
    <w:rsid w:val="003D187F"/>
    <w:rsid w:val="003D1A37"/>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5499"/>
    <w:rsid w:val="00406080"/>
    <w:rsid w:val="004071EC"/>
    <w:rsid w:val="0040734E"/>
    <w:rsid w:val="00407604"/>
    <w:rsid w:val="00407AFD"/>
    <w:rsid w:val="00407F9F"/>
    <w:rsid w:val="00411120"/>
    <w:rsid w:val="004122AC"/>
    <w:rsid w:val="004131D9"/>
    <w:rsid w:val="0041390E"/>
    <w:rsid w:val="00414BB3"/>
    <w:rsid w:val="00415963"/>
    <w:rsid w:val="0041669D"/>
    <w:rsid w:val="00416961"/>
    <w:rsid w:val="00416AC5"/>
    <w:rsid w:val="004201F7"/>
    <w:rsid w:val="00421EAB"/>
    <w:rsid w:val="00422C10"/>
    <w:rsid w:val="00422E8A"/>
    <w:rsid w:val="00423E08"/>
    <w:rsid w:val="0042735E"/>
    <w:rsid w:val="004273F9"/>
    <w:rsid w:val="00433E63"/>
    <w:rsid w:val="00434BE2"/>
    <w:rsid w:val="00435C19"/>
    <w:rsid w:val="00435C42"/>
    <w:rsid w:val="00436F1B"/>
    <w:rsid w:val="00437000"/>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D3E"/>
    <w:rsid w:val="00483ED7"/>
    <w:rsid w:val="004859BB"/>
    <w:rsid w:val="004865D5"/>
    <w:rsid w:val="00486C1B"/>
    <w:rsid w:val="00486D5B"/>
    <w:rsid w:val="0049016D"/>
    <w:rsid w:val="004905B3"/>
    <w:rsid w:val="0049166A"/>
    <w:rsid w:val="00491C2A"/>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F98"/>
    <w:rsid w:val="004D221A"/>
    <w:rsid w:val="004D244F"/>
    <w:rsid w:val="004D3D94"/>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5CCE"/>
    <w:rsid w:val="005365BE"/>
    <w:rsid w:val="00537F56"/>
    <w:rsid w:val="005400C5"/>
    <w:rsid w:val="0054059A"/>
    <w:rsid w:val="00541256"/>
    <w:rsid w:val="0054438E"/>
    <w:rsid w:val="00546EF4"/>
    <w:rsid w:val="0054785C"/>
    <w:rsid w:val="005501A1"/>
    <w:rsid w:val="005503F4"/>
    <w:rsid w:val="00550DD0"/>
    <w:rsid w:val="0055134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31DD"/>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3A43"/>
    <w:rsid w:val="005F48CD"/>
    <w:rsid w:val="005F6954"/>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D26"/>
    <w:rsid w:val="00622936"/>
    <w:rsid w:val="00623663"/>
    <w:rsid w:val="00623FA7"/>
    <w:rsid w:val="00624297"/>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863"/>
    <w:rsid w:val="006418C7"/>
    <w:rsid w:val="00641D32"/>
    <w:rsid w:val="006429F8"/>
    <w:rsid w:val="006438A5"/>
    <w:rsid w:val="006439F7"/>
    <w:rsid w:val="00643D70"/>
    <w:rsid w:val="00643FDE"/>
    <w:rsid w:val="0064476B"/>
    <w:rsid w:val="00646458"/>
    <w:rsid w:val="006468C8"/>
    <w:rsid w:val="00647E1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81497"/>
    <w:rsid w:val="0068201F"/>
    <w:rsid w:val="0068284D"/>
    <w:rsid w:val="00683590"/>
    <w:rsid w:val="00683A98"/>
    <w:rsid w:val="00683D5F"/>
    <w:rsid w:val="0068422A"/>
    <w:rsid w:val="006853A9"/>
    <w:rsid w:val="00685676"/>
    <w:rsid w:val="00685CB5"/>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C09F2"/>
    <w:rsid w:val="006C0EE6"/>
    <w:rsid w:val="006C366D"/>
    <w:rsid w:val="006C3E60"/>
    <w:rsid w:val="006C73D1"/>
    <w:rsid w:val="006C76A0"/>
    <w:rsid w:val="006D0082"/>
    <w:rsid w:val="006D059C"/>
    <w:rsid w:val="006D0D08"/>
    <w:rsid w:val="006D1E5C"/>
    <w:rsid w:val="006D3886"/>
    <w:rsid w:val="006D39AD"/>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E73"/>
    <w:rsid w:val="007678AB"/>
    <w:rsid w:val="007678C0"/>
    <w:rsid w:val="00767A78"/>
    <w:rsid w:val="00767AAC"/>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79F6"/>
    <w:rsid w:val="007900A2"/>
    <w:rsid w:val="007922F8"/>
    <w:rsid w:val="00792CD6"/>
    <w:rsid w:val="007931BA"/>
    <w:rsid w:val="00793961"/>
    <w:rsid w:val="0079442D"/>
    <w:rsid w:val="00794441"/>
    <w:rsid w:val="00795E88"/>
    <w:rsid w:val="00796155"/>
    <w:rsid w:val="00796522"/>
    <w:rsid w:val="00797D98"/>
    <w:rsid w:val="007A37F4"/>
    <w:rsid w:val="007A4999"/>
    <w:rsid w:val="007A4CD1"/>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D10FB"/>
    <w:rsid w:val="007D180C"/>
    <w:rsid w:val="007D1F62"/>
    <w:rsid w:val="007D36F1"/>
    <w:rsid w:val="007D3DDC"/>
    <w:rsid w:val="007D4827"/>
    <w:rsid w:val="007D54F5"/>
    <w:rsid w:val="007D6886"/>
    <w:rsid w:val="007D6BB2"/>
    <w:rsid w:val="007D7072"/>
    <w:rsid w:val="007D75D0"/>
    <w:rsid w:val="007E06D6"/>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CA3"/>
    <w:rsid w:val="00801B02"/>
    <w:rsid w:val="00804A7D"/>
    <w:rsid w:val="00807E69"/>
    <w:rsid w:val="00811EB2"/>
    <w:rsid w:val="00812AD4"/>
    <w:rsid w:val="00814156"/>
    <w:rsid w:val="008175D3"/>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D4"/>
    <w:rsid w:val="00860552"/>
    <w:rsid w:val="008643E9"/>
    <w:rsid w:val="0086790E"/>
    <w:rsid w:val="0087072A"/>
    <w:rsid w:val="0087125C"/>
    <w:rsid w:val="00872C69"/>
    <w:rsid w:val="00873AA0"/>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E98"/>
    <w:rsid w:val="008C22ED"/>
    <w:rsid w:val="008C2871"/>
    <w:rsid w:val="008C2C97"/>
    <w:rsid w:val="008C320D"/>
    <w:rsid w:val="008C53F3"/>
    <w:rsid w:val="008C5A6C"/>
    <w:rsid w:val="008C7645"/>
    <w:rsid w:val="008C7D0D"/>
    <w:rsid w:val="008D0305"/>
    <w:rsid w:val="008D0901"/>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120E"/>
    <w:rsid w:val="008E126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6611"/>
    <w:rsid w:val="009173E2"/>
    <w:rsid w:val="0091792E"/>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757B"/>
    <w:rsid w:val="00937F89"/>
    <w:rsid w:val="0094074A"/>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DEA"/>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76C"/>
    <w:rsid w:val="009A6D0B"/>
    <w:rsid w:val="009A722D"/>
    <w:rsid w:val="009A7356"/>
    <w:rsid w:val="009A788C"/>
    <w:rsid w:val="009B2BFE"/>
    <w:rsid w:val="009B3419"/>
    <w:rsid w:val="009B350B"/>
    <w:rsid w:val="009B3D69"/>
    <w:rsid w:val="009B5128"/>
    <w:rsid w:val="009B6990"/>
    <w:rsid w:val="009B6FA1"/>
    <w:rsid w:val="009B78CF"/>
    <w:rsid w:val="009C2D81"/>
    <w:rsid w:val="009C3424"/>
    <w:rsid w:val="009C387A"/>
    <w:rsid w:val="009C3C1E"/>
    <w:rsid w:val="009C3F6D"/>
    <w:rsid w:val="009C4FD9"/>
    <w:rsid w:val="009C5F6A"/>
    <w:rsid w:val="009C5FA0"/>
    <w:rsid w:val="009C63D6"/>
    <w:rsid w:val="009D0574"/>
    <w:rsid w:val="009D075A"/>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F3B2C"/>
    <w:rsid w:val="009F4147"/>
    <w:rsid w:val="009F458D"/>
    <w:rsid w:val="009F5C3D"/>
    <w:rsid w:val="009F6450"/>
    <w:rsid w:val="009F64E2"/>
    <w:rsid w:val="009F6D3E"/>
    <w:rsid w:val="009F70E5"/>
    <w:rsid w:val="00A007DD"/>
    <w:rsid w:val="00A0193D"/>
    <w:rsid w:val="00A01D03"/>
    <w:rsid w:val="00A03496"/>
    <w:rsid w:val="00A0622B"/>
    <w:rsid w:val="00A06BFC"/>
    <w:rsid w:val="00A0737B"/>
    <w:rsid w:val="00A07ACA"/>
    <w:rsid w:val="00A10593"/>
    <w:rsid w:val="00A10749"/>
    <w:rsid w:val="00A10D9C"/>
    <w:rsid w:val="00A11DA6"/>
    <w:rsid w:val="00A142CE"/>
    <w:rsid w:val="00A15593"/>
    <w:rsid w:val="00A16333"/>
    <w:rsid w:val="00A16A4C"/>
    <w:rsid w:val="00A173C3"/>
    <w:rsid w:val="00A176BE"/>
    <w:rsid w:val="00A209EC"/>
    <w:rsid w:val="00A21B43"/>
    <w:rsid w:val="00A21FB9"/>
    <w:rsid w:val="00A22E52"/>
    <w:rsid w:val="00A243EE"/>
    <w:rsid w:val="00A2449B"/>
    <w:rsid w:val="00A2699F"/>
    <w:rsid w:val="00A26A1E"/>
    <w:rsid w:val="00A26DE2"/>
    <w:rsid w:val="00A2785C"/>
    <w:rsid w:val="00A27C84"/>
    <w:rsid w:val="00A30656"/>
    <w:rsid w:val="00A3088A"/>
    <w:rsid w:val="00A3180A"/>
    <w:rsid w:val="00A31AC6"/>
    <w:rsid w:val="00A33D68"/>
    <w:rsid w:val="00A34915"/>
    <w:rsid w:val="00A36038"/>
    <w:rsid w:val="00A36EF0"/>
    <w:rsid w:val="00A376FA"/>
    <w:rsid w:val="00A379B9"/>
    <w:rsid w:val="00A402CF"/>
    <w:rsid w:val="00A40678"/>
    <w:rsid w:val="00A40FC0"/>
    <w:rsid w:val="00A413AC"/>
    <w:rsid w:val="00A42790"/>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30E8"/>
    <w:rsid w:val="00A73BFE"/>
    <w:rsid w:val="00A740DE"/>
    <w:rsid w:val="00A76083"/>
    <w:rsid w:val="00A7613D"/>
    <w:rsid w:val="00A766B8"/>
    <w:rsid w:val="00A76980"/>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26C1"/>
    <w:rsid w:val="00A928E5"/>
    <w:rsid w:val="00A934D0"/>
    <w:rsid w:val="00A93A82"/>
    <w:rsid w:val="00A94392"/>
    <w:rsid w:val="00A95754"/>
    <w:rsid w:val="00A9721B"/>
    <w:rsid w:val="00AA35E0"/>
    <w:rsid w:val="00AA3A7F"/>
    <w:rsid w:val="00AA4C5E"/>
    <w:rsid w:val="00AA73DA"/>
    <w:rsid w:val="00AA7699"/>
    <w:rsid w:val="00AA7DFA"/>
    <w:rsid w:val="00AB02F1"/>
    <w:rsid w:val="00AB057B"/>
    <w:rsid w:val="00AB2179"/>
    <w:rsid w:val="00AB3629"/>
    <w:rsid w:val="00AB37CE"/>
    <w:rsid w:val="00AB4399"/>
    <w:rsid w:val="00AB4891"/>
    <w:rsid w:val="00AB502E"/>
    <w:rsid w:val="00AB7238"/>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82F"/>
    <w:rsid w:val="00AD4B92"/>
    <w:rsid w:val="00AD530D"/>
    <w:rsid w:val="00AD584D"/>
    <w:rsid w:val="00AD7796"/>
    <w:rsid w:val="00AE0052"/>
    <w:rsid w:val="00AE007B"/>
    <w:rsid w:val="00AE20D4"/>
    <w:rsid w:val="00AE2CC3"/>
    <w:rsid w:val="00AE2D2C"/>
    <w:rsid w:val="00AE2DDF"/>
    <w:rsid w:val="00AE30CF"/>
    <w:rsid w:val="00AE4202"/>
    <w:rsid w:val="00AE52E5"/>
    <w:rsid w:val="00AE5600"/>
    <w:rsid w:val="00AE6F49"/>
    <w:rsid w:val="00AE75AA"/>
    <w:rsid w:val="00AE7EA7"/>
    <w:rsid w:val="00AF0536"/>
    <w:rsid w:val="00AF1890"/>
    <w:rsid w:val="00AF3473"/>
    <w:rsid w:val="00AF45CD"/>
    <w:rsid w:val="00AF4A07"/>
    <w:rsid w:val="00AF4E18"/>
    <w:rsid w:val="00AF743E"/>
    <w:rsid w:val="00AF7515"/>
    <w:rsid w:val="00B00341"/>
    <w:rsid w:val="00B010E3"/>
    <w:rsid w:val="00B02DCF"/>
    <w:rsid w:val="00B02E8D"/>
    <w:rsid w:val="00B03386"/>
    <w:rsid w:val="00B039EC"/>
    <w:rsid w:val="00B05534"/>
    <w:rsid w:val="00B05988"/>
    <w:rsid w:val="00B05BB1"/>
    <w:rsid w:val="00B075E1"/>
    <w:rsid w:val="00B07ABB"/>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217"/>
    <w:rsid w:val="00B42D10"/>
    <w:rsid w:val="00B43022"/>
    <w:rsid w:val="00B437F3"/>
    <w:rsid w:val="00B44656"/>
    <w:rsid w:val="00B45A16"/>
    <w:rsid w:val="00B47C0A"/>
    <w:rsid w:val="00B50132"/>
    <w:rsid w:val="00B50621"/>
    <w:rsid w:val="00B50707"/>
    <w:rsid w:val="00B514B2"/>
    <w:rsid w:val="00B51E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EC2"/>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D8B"/>
    <w:rsid w:val="00B95C45"/>
    <w:rsid w:val="00B97C5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A53"/>
    <w:rsid w:val="00BB6B31"/>
    <w:rsid w:val="00BB7446"/>
    <w:rsid w:val="00BC15A4"/>
    <w:rsid w:val="00BC35B5"/>
    <w:rsid w:val="00BC39FF"/>
    <w:rsid w:val="00BC4269"/>
    <w:rsid w:val="00BC5AC5"/>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F2E"/>
    <w:rsid w:val="00C504C9"/>
    <w:rsid w:val="00C52735"/>
    <w:rsid w:val="00C52CA4"/>
    <w:rsid w:val="00C52EC7"/>
    <w:rsid w:val="00C53AB0"/>
    <w:rsid w:val="00C5442E"/>
    <w:rsid w:val="00C54BEB"/>
    <w:rsid w:val="00C5571D"/>
    <w:rsid w:val="00C55D04"/>
    <w:rsid w:val="00C56631"/>
    <w:rsid w:val="00C56966"/>
    <w:rsid w:val="00C604D9"/>
    <w:rsid w:val="00C613E6"/>
    <w:rsid w:val="00C61C41"/>
    <w:rsid w:val="00C6290F"/>
    <w:rsid w:val="00C63735"/>
    <w:rsid w:val="00C63C1A"/>
    <w:rsid w:val="00C64816"/>
    <w:rsid w:val="00C64CB3"/>
    <w:rsid w:val="00C6679F"/>
    <w:rsid w:val="00C673DC"/>
    <w:rsid w:val="00C67B92"/>
    <w:rsid w:val="00C70BF0"/>
    <w:rsid w:val="00C716CA"/>
    <w:rsid w:val="00C724D7"/>
    <w:rsid w:val="00C73295"/>
    <w:rsid w:val="00C73C42"/>
    <w:rsid w:val="00C74835"/>
    <w:rsid w:val="00C7493C"/>
    <w:rsid w:val="00C774D3"/>
    <w:rsid w:val="00C80227"/>
    <w:rsid w:val="00C8027C"/>
    <w:rsid w:val="00C806E9"/>
    <w:rsid w:val="00C809B9"/>
    <w:rsid w:val="00C81684"/>
    <w:rsid w:val="00C83013"/>
    <w:rsid w:val="00C84DC4"/>
    <w:rsid w:val="00C854A8"/>
    <w:rsid w:val="00C85755"/>
    <w:rsid w:val="00C860CA"/>
    <w:rsid w:val="00C86957"/>
    <w:rsid w:val="00C90DF9"/>
    <w:rsid w:val="00C9170E"/>
    <w:rsid w:val="00C91861"/>
    <w:rsid w:val="00C92086"/>
    <w:rsid w:val="00C92420"/>
    <w:rsid w:val="00C93080"/>
    <w:rsid w:val="00C950C5"/>
    <w:rsid w:val="00C95770"/>
    <w:rsid w:val="00C95985"/>
    <w:rsid w:val="00C95DEA"/>
    <w:rsid w:val="00C95E7A"/>
    <w:rsid w:val="00C96D83"/>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7256"/>
    <w:rsid w:val="00CA7E34"/>
    <w:rsid w:val="00CB11E0"/>
    <w:rsid w:val="00CB33D7"/>
    <w:rsid w:val="00CB3714"/>
    <w:rsid w:val="00CB4D2D"/>
    <w:rsid w:val="00CB4DE2"/>
    <w:rsid w:val="00CC004A"/>
    <w:rsid w:val="00CC093E"/>
    <w:rsid w:val="00CC14CB"/>
    <w:rsid w:val="00CC1845"/>
    <w:rsid w:val="00CC1B29"/>
    <w:rsid w:val="00CC475F"/>
    <w:rsid w:val="00CC4FE0"/>
    <w:rsid w:val="00CC6082"/>
    <w:rsid w:val="00CC6C6E"/>
    <w:rsid w:val="00CC76E6"/>
    <w:rsid w:val="00CC7FD1"/>
    <w:rsid w:val="00CC7FFB"/>
    <w:rsid w:val="00CD01E6"/>
    <w:rsid w:val="00CD05C8"/>
    <w:rsid w:val="00CD06F2"/>
    <w:rsid w:val="00CD1A92"/>
    <w:rsid w:val="00CD1F55"/>
    <w:rsid w:val="00CD2EF4"/>
    <w:rsid w:val="00CD51C3"/>
    <w:rsid w:val="00CD69CD"/>
    <w:rsid w:val="00CD6ED2"/>
    <w:rsid w:val="00CE0A18"/>
    <w:rsid w:val="00CE1A22"/>
    <w:rsid w:val="00CE2781"/>
    <w:rsid w:val="00CE33DA"/>
    <w:rsid w:val="00CE3BE7"/>
    <w:rsid w:val="00CE3C10"/>
    <w:rsid w:val="00CE5D62"/>
    <w:rsid w:val="00CE6357"/>
    <w:rsid w:val="00CE6634"/>
    <w:rsid w:val="00CE66D5"/>
    <w:rsid w:val="00CE6BDC"/>
    <w:rsid w:val="00CE6E37"/>
    <w:rsid w:val="00CE6EDE"/>
    <w:rsid w:val="00CF029A"/>
    <w:rsid w:val="00CF0BD5"/>
    <w:rsid w:val="00CF4BDA"/>
    <w:rsid w:val="00CF5168"/>
    <w:rsid w:val="00CF62BB"/>
    <w:rsid w:val="00CF7357"/>
    <w:rsid w:val="00CF7811"/>
    <w:rsid w:val="00D0140B"/>
    <w:rsid w:val="00D020D2"/>
    <w:rsid w:val="00D0291E"/>
    <w:rsid w:val="00D04562"/>
    <w:rsid w:val="00D045B1"/>
    <w:rsid w:val="00D051A3"/>
    <w:rsid w:val="00D0592B"/>
    <w:rsid w:val="00D12684"/>
    <w:rsid w:val="00D12D35"/>
    <w:rsid w:val="00D13AF7"/>
    <w:rsid w:val="00D143EC"/>
    <w:rsid w:val="00D14BDC"/>
    <w:rsid w:val="00D1547D"/>
    <w:rsid w:val="00D15834"/>
    <w:rsid w:val="00D15D1D"/>
    <w:rsid w:val="00D1616C"/>
    <w:rsid w:val="00D17D34"/>
    <w:rsid w:val="00D20A32"/>
    <w:rsid w:val="00D233A3"/>
    <w:rsid w:val="00D2389D"/>
    <w:rsid w:val="00D24B5B"/>
    <w:rsid w:val="00D25335"/>
    <w:rsid w:val="00D25C6F"/>
    <w:rsid w:val="00D2660D"/>
    <w:rsid w:val="00D279AF"/>
    <w:rsid w:val="00D317C2"/>
    <w:rsid w:val="00D32033"/>
    <w:rsid w:val="00D322C4"/>
    <w:rsid w:val="00D32B0C"/>
    <w:rsid w:val="00D34B96"/>
    <w:rsid w:val="00D36B66"/>
    <w:rsid w:val="00D377E1"/>
    <w:rsid w:val="00D40C3D"/>
    <w:rsid w:val="00D413F6"/>
    <w:rsid w:val="00D41622"/>
    <w:rsid w:val="00D4243A"/>
    <w:rsid w:val="00D44952"/>
    <w:rsid w:val="00D45F72"/>
    <w:rsid w:val="00D46806"/>
    <w:rsid w:val="00D469F4"/>
    <w:rsid w:val="00D47B5E"/>
    <w:rsid w:val="00D500FB"/>
    <w:rsid w:val="00D504D2"/>
    <w:rsid w:val="00D507C5"/>
    <w:rsid w:val="00D51DA3"/>
    <w:rsid w:val="00D5234E"/>
    <w:rsid w:val="00D52DEF"/>
    <w:rsid w:val="00D55157"/>
    <w:rsid w:val="00D55F02"/>
    <w:rsid w:val="00D55F97"/>
    <w:rsid w:val="00D56017"/>
    <w:rsid w:val="00D56B7C"/>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495E"/>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227D"/>
    <w:rsid w:val="00DB2997"/>
    <w:rsid w:val="00DB3F0C"/>
    <w:rsid w:val="00DB6C9F"/>
    <w:rsid w:val="00DB6CB4"/>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50B0"/>
    <w:rsid w:val="00E00318"/>
    <w:rsid w:val="00E0095F"/>
    <w:rsid w:val="00E028EE"/>
    <w:rsid w:val="00E03A59"/>
    <w:rsid w:val="00E03A6C"/>
    <w:rsid w:val="00E03EB1"/>
    <w:rsid w:val="00E069B4"/>
    <w:rsid w:val="00E10018"/>
    <w:rsid w:val="00E10F6B"/>
    <w:rsid w:val="00E119DC"/>
    <w:rsid w:val="00E129DE"/>
    <w:rsid w:val="00E12F74"/>
    <w:rsid w:val="00E139CA"/>
    <w:rsid w:val="00E15C46"/>
    <w:rsid w:val="00E162B7"/>
    <w:rsid w:val="00E16BCC"/>
    <w:rsid w:val="00E16F1D"/>
    <w:rsid w:val="00E17D80"/>
    <w:rsid w:val="00E214EB"/>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4B3"/>
    <w:rsid w:val="00E60B85"/>
    <w:rsid w:val="00E61597"/>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1C6C"/>
    <w:rsid w:val="00E922A3"/>
    <w:rsid w:val="00E9276F"/>
    <w:rsid w:val="00E955F1"/>
    <w:rsid w:val="00E9713D"/>
    <w:rsid w:val="00E973A9"/>
    <w:rsid w:val="00EA152F"/>
    <w:rsid w:val="00EA1FBE"/>
    <w:rsid w:val="00EA251F"/>
    <w:rsid w:val="00EA6D06"/>
    <w:rsid w:val="00EA7266"/>
    <w:rsid w:val="00EB08DC"/>
    <w:rsid w:val="00EB1D4C"/>
    <w:rsid w:val="00EB3BD5"/>
    <w:rsid w:val="00EB3E25"/>
    <w:rsid w:val="00EB4128"/>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7C1B"/>
    <w:rsid w:val="00ED00C2"/>
    <w:rsid w:val="00ED0F37"/>
    <w:rsid w:val="00ED10E9"/>
    <w:rsid w:val="00ED17A9"/>
    <w:rsid w:val="00ED58D4"/>
    <w:rsid w:val="00ED5D30"/>
    <w:rsid w:val="00EE1449"/>
    <w:rsid w:val="00EE21FF"/>
    <w:rsid w:val="00EE2B11"/>
    <w:rsid w:val="00EE39D6"/>
    <w:rsid w:val="00EE4041"/>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6D6D"/>
    <w:rsid w:val="00EF74E7"/>
    <w:rsid w:val="00F0018C"/>
    <w:rsid w:val="00F008A4"/>
    <w:rsid w:val="00F00AA8"/>
    <w:rsid w:val="00F00AE8"/>
    <w:rsid w:val="00F024E6"/>
    <w:rsid w:val="00F02CF2"/>
    <w:rsid w:val="00F0378D"/>
    <w:rsid w:val="00F03B6D"/>
    <w:rsid w:val="00F04AE3"/>
    <w:rsid w:val="00F06B58"/>
    <w:rsid w:val="00F076F4"/>
    <w:rsid w:val="00F10B16"/>
    <w:rsid w:val="00F12DAD"/>
    <w:rsid w:val="00F136F7"/>
    <w:rsid w:val="00F1450A"/>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F54"/>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EA6"/>
    <w:rsid w:val="00F54F0A"/>
    <w:rsid w:val="00F550A2"/>
    <w:rsid w:val="00F563FF"/>
    <w:rsid w:val="00F56550"/>
    <w:rsid w:val="00F56E19"/>
    <w:rsid w:val="00F57005"/>
    <w:rsid w:val="00F600FF"/>
    <w:rsid w:val="00F601F4"/>
    <w:rsid w:val="00F60A08"/>
    <w:rsid w:val="00F61A90"/>
    <w:rsid w:val="00F61B0C"/>
    <w:rsid w:val="00F62D0D"/>
    <w:rsid w:val="00F63694"/>
    <w:rsid w:val="00F6384E"/>
    <w:rsid w:val="00F63C33"/>
    <w:rsid w:val="00F646A7"/>
    <w:rsid w:val="00F64EDF"/>
    <w:rsid w:val="00F65657"/>
    <w:rsid w:val="00F6719B"/>
    <w:rsid w:val="00F67AA6"/>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63E"/>
    <w:rsid w:val="00F90AD2"/>
    <w:rsid w:val="00F91E87"/>
    <w:rsid w:val="00F922C3"/>
    <w:rsid w:val="00F925F5"/>
    <w:rsid w:val="00F92918"/>
    <w:rsid w:val="00F930E2"/>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853"/>
    <w:rsid w:val="00FB3C43"/>
    <w:rsid w:val="00FB3D40"/>
    <w:rsid w:val="00FB3FF4"/>
    <w:rsid w:val="00FB43B1"/>
    <w:rsid w:val="00FB4A1F"/>
    <w:rsid w:val="00FB4E84"/>
    <w:rsid w:val="00FB575F"/>
    <w:rsid w:val="00FB5818"/>
    <w:rsid w:val="00FB7F73"/>
    <w:rsid w:val="00FC09B6"/>
    <w:rsid w:val="00FC0E8D"/>
    <w:rsid w:val="00FC1A3F"/>
    <w:rsid w:val="00FC283B"/>
    <w:rsid w:val="00FC29D1"/>
    <w:rsid w:val="00FC3B17"/>
    <w:rsid w:val="00FC46CF"/>
    <w:rsid w:val="00FC4959"/>
    <w:rsid w:val="00FC4E0F"/>
    <w:rsid w:val="00FC4EA1"/>
    <w:rsid w:val="00FC4F55"/>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4872"/>
    <w:rsid w:val="00FE49B8"/>
    <w:rsid w:val="00FE4A5A"/>
    <w:rsid w:val="00FE536E"/>
    <w:rsid w:val="00FE55FE"/>
    <w:rsid w:val="00FE653B"/>
    <w:rsid w:val="00FE6FA6"/>
    <w:rsid w:val="00FE7A7B"/>
    <w:rsid w:val="00FE7D17"/>
    <w:rsid w:val="00FE7D91"/>
    <w:rsid w:val="00FF1068"/>
    <w:rsid w:val="00FF11A3"/>
    <w:rsid w:val="00FF16B5"/>
    <w:rsid w:val="00FF2707"/>
    <w:rsid w:val="00FF3A7C"/>
    <w:rsid w:val="00FF3F40"/>
    <w:rsid w:val="00FF42BC"/>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64BE3AB-59E8-4905-A07E-BF4ADB8CB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1362048901">
          <w:marLeft w:val="360"/>
          <w:marRight w:val="0"/>
          <w:marTop w:val="200"/>
          <w:marBottom w:val="0"/>
          <w:divBdr>
            <w:top w:val="none" w:sz="0" w:space="0" w:color="auto"/>
            <w:left w:val="none" w:sz="0" w:space="0" w:color="auto"/>
            <w:bottom w:val="none" w:sz="0" w:space="0" w:color="auto"/>
            <w:right w:val="none" w:sz="0" w:space="0" w:color="auto"/>
          </w:divBdr>
        </w:div>
        <w:div w:id="5642171">
          <w:marLeft w:val="1080"/>
          <w:marRight w:val="0"/>
          <w:marTop w:val="1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 w:id="441653875">
          <w:marLeft w:val="360"/>
          <w:marRight w:val="0"/>
          <w:marTop w:val="2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1769038999">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213008743">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1436824456">
          <w:marLeft w:val="360"/>
          <w:marRight w:val="0"/>
          <w:marTop w:val="2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871646368">
          <w:marLeft w:val="1080"/>
          <w:marRight w:val="0"/>
          <w:marTop w:val="1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905187146">
          <w:marLeft w:val="360"/>
          <w:marRight w:val="0"/>
          <w:marTop w:val="2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 w:id="44372878">
          <w:marLeft w:val="360"/>
          <w:marRight w:val="0"/>
          <w:marTop w:val="2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286745100">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44566007">
          <w:marLeft w:val="252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1718779034">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67385383">
          <w:marLeft w:val="1080"/>
          <w:marRight w:val="0"/>
          <w:marTop w:val="1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2079091490">
          <w:marLeft w:val="360"/>
          <w:marRight w:val="0"/>
          <w:marTop w:val="2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25F1D-6FF8-4A78-B749-DE6DE72B4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4545</TotalTime>
  <Pages>4</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31</cp:revision>
  <cp:lastPrinted>2009-04-22T01:01:00Z</cp:lastPrinted>
  <dcterms:created xsi:type="dcterms:W3CDTF">2021-08-06T18:28:00Z</dcterms:created>
  <dcterms:modified xsi:type="dcterms:W3CDTF">2022-01-10T13:28:00Z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(3)CdEAL05+GKEY9h0oZtKQzl8rB07bdtKQ1NkusPZxcmwGIGaZKVSkcLzzLTVEXIlTpseAiak5
7pfbbzn4e84V4rxJlywd9OCpRXD6gKosfOQZ6+Zv3/SgDBuVlH7qJH+lFBGHE8XzaASxwSdA
yhTVq3wsu3qbH662p29Ned0WxD8Xi8Go1a8XF7s2Luah1RKy8XozuL8dPxRUW10sEYy0NT7k
QpWoocyATljKiRdOnU</vt:lpwstr>
  </property>
  <property fmtid="{D5CDD505-2E9C-101B-9397-08002B2CF9AE}" pid="17" name="_2015_ms_pID_725343_00">
    <vt:lpwstr>_2015_ms_pID_725343</vt:lpwstr>
  </property>
  <property fmtid="{D5CDD505-2E9C-101B-9397-08002B2CF9AE}" pid="18" name="_2015_ms_pID_7253431">
    <vt:lpwstr>F1ppm3PFELsb0XnpP+lT35MA7fNqa6TSAX4yEerb2DB0HDFVyLlVVb
Hk/H+CgjpdEp0wwI9nwWsGbeT2mzGuECc+1V+eQb17OYr8UXa3sQ6UYDE+4GAh6xzwtenF1B
q+C/8Fu4BxOlti/Fjs8hHVRKqD5FDEURt3qRmoNbyQUaT7jr2Cs6FQnnLAMd5zOxxTfK7o/C
E9RqX2EsJjEW2uUEiF46Yz5x++1HGhnxJt8F</vt:lpwstr>
  </property>
  <property fmtid="{D5CDD505-2E9C-101B-9397-08002B2CF9AE}" pid="19" name="_2015_ms_pID_7253431_00">
    <vt:lpwstr>_2015_ms_pID_7253431</vt:lpwstr>
  </property>
  <property fmtid="{D5CDD505-2E9C-101B-9397-08002B2CF9AE}" pid="20" name="_2015_ms_pID_7253432">
    <vt:lpwstr>25c12FIhRmWyVSqoLqX8PEjhAFZPjIOpw4zH
kHgidRh8bKojzoUIm3kMEmroiHavs3oV1c0t6WVEaHRBKzmYM3U=</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1641365370</vt:lpwstr>
  </property>
</Properties>
</file>